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5CB484C4" w14:textId="1A422527" w:rsidR="00D93A25" w:rsidRPr="00F91926" w:rsidRDefault="00D93A25" w:rsidP="00D93A25">
      <w:pPr>
        <w:ind w:left="-284" w:right="-56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E75319" w:rsidRPr="00E75319">
        <w:rPr>
          <w:rFonts w:ascii="Book Antiqua" w:hAnsi="Book Antiqua" w:cs="Arial"/>
          <w:b/>
          <w:bCs/>
          <w:color w:val="365F91" w:themeColor="accent1" w:themeShade="BF"/>
          <w:sz w:val="22"/>
          <w:szCs w:val="22"/>
        </w:rPr>
        <w:t>“</w:t>
      </w:r>
      <w:r w:rsidR="00073D81" w:rsidRPr="00073D81">
        <w:rPr>
          <w:rFonts w:ascii="Book Antiqua" w:hAnsi="Book Antiqua" w:cs="Arial"/>
          <w:b/>
          <w:bCs/>
          <w:color w:val="365F91" w:themeColor="accent1" w:themeShade="BF"/>
          <w:sz w:val="22"/>
          <w:szCs w:val="22"/>
        </w:rPr>
        <w:t>Western Region Network Expansion Scheme in Kallam area of Maharashtra</w:t>
      </w:r>
      <w:r w:rsidR="00E75319" w:rsidRPr="00E75319">
        <w:rPr>
          <w:rFonts w:ascii="Book Antiqua" w:hAnsi="Book Antiqua" w:cs="Arial"/>
          <w:b/>
          <w:bCs/>
          <w:color w:val="365F91" w:themeColor="accent1" w:themeShade="BF"/>
          <w:sz w:val="22"/>
          <w:szCs w:val="22"/>
        </w:rPr>
        <w:t>”</w:t>
      </w:r>
    </w:p>
    <w:p w14:paraId="145649AB" w14:textId="77777777" w:rsidR="00D93A25" w:rsidRPr="00F91926" w:rsidRDefault="00D93A25" w:rsidP="00D93A25">
      <w:pPr>
        <w:jc w:val="center"/>
        <w:rPr>
          <w:rFonts w:ascii="Book Antiqua" w:hAnsi="Book Antiqua" w:cs="Arial"/>
          <w:b/>
          <w:bCs/>
          <w:color w:val="365F91" w:themeColor="accent1" w:themeShade="BF"/>
          <w:sz w:val="22"/>
          <w:szCs w:val="22"/>
        </w:rPr>
      </w:pPr>
    </w:p>
    <w:p w14:paraId="08FD061A" w14:textId="291B83A6" w:rsidR="003646BE" w:rsidRPr="00182149" w:rsidRDefault="00D93A25" w:rsidP="00D93A2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CTUIL/IE/2023-24/</w:t>
      </w:r>
      <w:r w:rsidR="00073D81">
        <w:rPr>
          <w:rFonts w:ascii="Book Antiqua" w:hAnsi="Book Antiqua" w:cs="Arial"/>
          <w:b/>
          <w:bCs/>
          <w:color w:val="365F91" w:themeColor="accent1" w:themeShade="BF"/>
          <w:sz w:val="22"/>
          <w:szCs w:val="22"/>
        </w:rPr>
        <w:t>38</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 xml:space="preserve">The Bidder shall in its bid submit a certificate in compliance </w:t>
      </w:r>
      <w:proofErr w:type="gramStart"/>
      <w:r w:rsidRPr="00FC0343">
        <w:rPr>
          <w:rFonts w:cs="Arial"/>
          <w:sz w:val="22"/>
          <w:szCs w:val="22"/>
        </w:rPr>
        <w:t>to</w:t>
      </w:r>
      <w:proofErr w:type="gramEnd"/>
      <w:r w:rsidRPr="00FC0343">
        <w:rPr>
          <w:rFonts w:cs="Arial"/>
          <w:sz w:val="22"/>
          <w:szCs w:val="22"/>
        </w:rPr>
        <w:t xml:space="preserve">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 xml:space="preserve">The Employer shall be the sole judge in this regard and the Employer’s interpretation </w:t>
      </w:r>
      <w:proofErr w:type="gramStart"/>
      <w:r w:rsidRPr="00FC0343">
        <w:rPr>
          <w:rFonts w:ascii="Book Antiqua" w:hAnsi="Book Antiqua" w:cs="Arial"/>
          <w:sz w:val="22"/>
          <w:szCs w:val="22"/>
        </w:rPr>
        <w:t>on</w:t>
      </w:r>
      <w:proofErr w:type="gramEnd"/>
      <w:r w:rsidRPr="00FC0343">
        <w:rPr>
          <w:rFonts w:ascii="Book Antiqua" w:hAnsi="Book Antiqua" w:cs="Arial"/>
          <w:sz w:val="22"/>
          <w:szCs w:val="22"/>
        </w:rPr>
        <w:t xml:space="preserve">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proofErr w:type="gramStart"/>
      <w:r w:rsidR="00CD55A8">
        <w:rPr>
          <w:rFonts w:ascii="Book Antiqua" w:hAnsi="Book Antiqua" w:cs="Arial"/>
          <w:sz w:val="22"/>
          <w:szCs w:val="22"/>
        </w:rPr>
        <w:t>Bidder</w:t>
      </w:r>
      <w:proofErr w:type="gramEnd"/>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w:t>
      </w:r>
      <w:proofErr w:type="gramStart"/>
      <w:r>
        <w:rPr>
          <w:rFonts w:ascii="Book Antiqua" w:hAnsi="Book Antiqua"/>
          <w:sz w:val="22"/>
          <w:szCs w:val="22"/>
        </w:rPr>
        <w:t>close</w:t>
      </w:r>
      <w:proofErr w:type="gramEnd"/>
      <w:r>
        <w:rPr>
          <w:rFonts w:ascii="Book Antiqua" w:hAnsi="Book Antiqua"/>
          <w:sz w:val="22"/>
          <w:szCs w:val="22"/>
        </w:rPr>
        <w:t xml:space="preserv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79CE51C6" w:rsidR="00F25C6C"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 xml:space="preserve">The bidder shall not engage </w:t>
      </w:r>
      <w:r w:rsidR="00FF43AF" w:rsidRPr="00356028">
        <w:rPr>
          <w:rFonts w:ascii="Book Antiqua" w:hAnsi="Book Antiqua"/>
          <w:b/>
          <w:bCs/>
          <w:sz w:val="22"/>
          <w:szCs w:val="22"/>
        </w:rPr>
        <w:t>the same</w:t>
      </w:r>
      <w:r w:rsidR="00356028" w:rsidRPr="00356028">
        <w:rPr>
          <w:rFonts w:ascii="Book Antiqua" w:hAnsi="Book Antiqua"/>
          <w:b/>
          <w:bCs/>
          <w:sz w:val="22"/>
          <w:szCs w:val="22"/>
        </w:rPr>
        <w:t xml:space="preserv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16C5D672" w14:textId="77777777" w:rsidR="00B474A9" w:rsidRPr="002B6758" w:rsidRDefault="00B474A9" w:rsidP="008C1547">
      <w:pPr>
        <w:ind w:left="1134" w:hanging="1003"/>
        <w:jc w:val="both"/>
        <w:rPr>
          <w:rFonts w:ascii="Book Antiqua" w:hAnsi="Book Antiqua"/>
          <w:b/>
          <w:bCs/>
          <w:sz w:val="22"/>
          <w:szCs w:val="22"/>
        </w:rPr>
      </w:pPr>
    </w:p>
    <w:p w14:paraId="3920D8D3" w14:textId="5D260755" w:rsidR="006D025B"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2.7.0</w:t>
      </w:r>
      <w:r w:rsidRPr="002B6758">
        <w:rPr>
          <w:rFonts w:ascii="Book Antiqua" w:hAnsi="Book Antiqua"/>
          <w:b/>
          <w:bCs/>
          <w:sz w:val="22"/>
          <w:szCs w:val="22"/>
        </w:rPr>
        <w:tab/>
      </w:r>
      <w:r w:rsidRPr="00B727E0">
        <w:rPr>
          <w:rFonts w:ascii="Book Antiqua" w:hAnsi="Book Antiqua"/>
          <w:b/>
          <w:bCs/>
          <w:sz w:val="22"/>
          <w:szCs w:val="22"/>
        </w:rPr>
        <w:t>The bidder must ensure that proposed expert is not engaged/proposed by other bidder(s) for any IE packages of employer. In case of Non-compliance, their bids will be considered non-responsive.</w:t>
      </w:r>
    </w:p>
    <w:p w14:paraId="52F6BFB8" w14:textId="77777777" w:rsidR="00B474A9" w:rsidRPr="002B6758" w:rsidRDefault="00B474A9" w:rsidP="008C1547">
      <w:pPr>
        <w:ind w:left="1134" w:hanging="1003"/>
        <w:jc w:val="both"/>
        <w:rPr>
          <w:rFonts w:ascii="Book Antiqua" w:hAnsi="Book Antiqua"/>
          <w:b/>
          <w:bCs/>
          <w:sz w:val="22"/>
          <w:szCs w:val="22"/>
        </w:rPr>
      </w:pPr>
    </w:p>
    <w:p w14:paraId="7D25D1ED" w14:textId="14EA54DB" w:rsidR="00B474A9"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 xml:space="preserve">2.8.0 </w:t>
      </w:r>
      <w:r w:rsidRPr="002B6758">
        <w:rPr>
          <w:rFonts w:ascii="Book Antiqua" w:hAnsi="Book Antiqua"/>
          <w:b/>
          <w:bCs/>
          <w:sz w:val="22"/>
          <w:szCs w:val="22"/>
        </w:rPr>
        <w:tab/>
      </w:r>
      <w:r w:rsidRPr="00B474A9">
        <w:rPr>
          <w:rFonts w:ascii="Book Antiqua" w:hAnsi="Book Antiqua"/>
          <w:b/>
          <w:bCs/>
          <w:sz w:val="22"/>
          <w:szCs w:val="22"/>
        </w:rPr>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lastRenderedPageBreak/>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 xml:space="preserve">In order to allow prospective Consultants reasonable time in which to take the amendments into account in preparing their Proposals, the </w:t>
      </w:r>
      <w:proofErr w:type="gramStart"/>
      <w:r w:rsidR="00604079" w:rsidRPr="00FC0343">
        <w:rPr>
          <w:rFonts w:ascii="Book Antiqua" w:hAnsi="Book Antiqua" w:cs="Arial"/>
          <w:sz w:val="22"/>
          <w:szCs w:val="22"/>
        </w:rPr>
        <w:t>Employer,</w:t>
      </w:r>
      <w:proofErr w:type="gramEnd"/>
      <w:r w:rsidR="00604079" w:rsidRPr="00FC0343">
        <w:rPr>
          <w:rFonts w:ascii="Book Antiqua" w:hAnsi="Book Antiqua" w:cs="Arial"/>
          <w:sz w:val="22"/>
          <w:szCs w:val="22"/>
        </w:rPr>
        <w:t xml:space="preserve">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proofErr w:type="gramStart"/>
      <w:r w:rsidR="005E2188">
        <w:rPr>
          <w:rFonts w:ascii="Book Antiqua" w:hAnsi="Book Antiqua" w:cs="Arial"/>
          <w:sz w:val="22"/>
          <w:szCs w:val="22"/>
        </w:rPr>
        <w:t>P</w:t>
      </w:r>
      <w:r w:rsidR="00082AE0">
        <w:rPr>
          <w:rFonts w:ascii="Book Antiqua" w:hAnsi="Book Antiqua" w:cs="Arial"/>
          <w:sz w:val="22"/>
          <w:szCs w:val="22"/>
        </w:rPr>
        <w:t>roposal(</w:t>
      </w:r>
      <w:proofErr w:type="gramEnd"/>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 xml:space="preserve">Bidders shall note that no document is required to be submitted as part of </w:t>
      </w:r>
      <w:proofErr w:type="gramStart"/>
      <w:r w:rsidRPr="00336E4A">
        <w:rPr>
          <w:rFonts w:ascii="Book Antiqua" w:hAnsi="Book Antiqua" w:cs="Arial"/>
          <w:b/>
          <w:bCs/>
          <w:i/>
        </w:rPr>
        <w:t>Second</w:t>
      </w:r>
      <w:proofErr w:type="gramEnd"/>
      <w:r w:rsidRPr="00336E4A">
        <w:rPr>
          <w:rFonts w:ascii="Book Antiqua" w:hAnsi="Book Antiqua" w:cs="Arial"/>
          <w:b/>
          <w:bCs/>
          <w:i/>
        </w:rPr>
        <w:t xml:space="preserve">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 xml:space="preserve">The Electronic Form/Template of the proposal for First Envelope, as available on the portal, shall be duly </w:t>
      </w:r>
      <w:proofErr w:type="gramStart"/>
      <w:r w:rsidRPr="00FC0343">
        <w:rPr>
          <w:rFonts w:ascii="Book Antiqua" w:hAnsi="Book Antiqua" w:cs="Arial"/>
          <w:spacing w:val="-2"/>
          <w:sz w:val="22"/>
          <w:szCs w:val="22"/>
        </w:rPr>
        <w:t>filled</w:t>
      </w:r>
      <w:proofErr w:type="gramEnd"/>
      <w:r w:rsidRPr="00FC0343">
        <w:rPr>
          <w:rFonts w:ascii="Book Antiqua" w:hAnsi="Book Antiqua" w:cs="Arial"/>
          <w:spacing w:val="-2"/>
          <w:sz w:val="22"/>
          <w:szCs w:val="22"/>
        </w:rPr>
        <w:t>.</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xml:space="preserve">) the constitution or legal status; (ii) The principal place of business; (iii) The place of incorporation (for bidders who are corporations); or the place of registration and the nationality of the Owners (for applicants who are partnerships or </w:t>
            </w:r>
            <w:proofErr w:type="gramStart"/>
            <w:r w:rsidRPr="00BD65B7">
              <w:rPr>
                <w:rFonts w:ascii="Book Antiqua" w:hAnsi="Book Antiqua" w:cs="Arial"/>
                <w:sz w:val="22"/>
                <w:szCs w:val="22"/>
              </w:rPr>
              <w:t>individually-owned</w:t>
            </w:r>
            <w:proofErr w:type="gramEnd"/>
            <w:r w:rsidRPr="00BD65B7">
              <w:rPr>
                <w:rFonts w:ascii="Book Antiqua" w:hAnsi="Book Antiqua" w:cs="Arial"/>
                <w:sz w:val="22"/>
                <w:szCs w:val="22"/>
              </w:rPr>
              <w:t xml:space="preserve">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 xml:space="preserve">Further, </w:t>
            </w:r>
            <w:proofErr w:type="gramStart"/>
            <w:r w:rsidRPr="0068631C">
              <w:rPr>
                <w:rFonts w:ascii="Book Antiqua" w:hAnsi="Book Antiqua" w:cs="Arial"/>
                <w:sz w:val="22"/>
                <w:szCs w:val="22"/>
              </w:rPr>
              <w:t>Bidder</w:t>
            </w:r>
            <w:proofErr w:type="gramEnd"/>
            <w:r w:rsidRPr="0068631C">
              <w:rPr>
                <w:rFonts w:ascii="Book Antiqua" w:hAnsi="Book Antiqua" w:cs="Arial"/>
                <w:sz w:val="22"/>
                <w:szCs w:val="22"/>
              </w:rPr>
              <w:t xml:space="preserve">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 xml:space="preserve">Uploading </w:t>
      </w:r>
      <w:proofErr w:type="gramStart"/>
      <w:r w:rsidRPr="00733302">
        <w:rPr>
          <w:rFonts w:ascii="Book Antiqua" w:hAnsi="Book Antiqua" w:cs="Arial"/>
          <w:b/>
          <w:bCs/>
          <w:sz w:val="22"/>
          <w:szCs w:val="22"/>
        </w:rPr>
        <w:t>Price</w:t>
      </w:r>
      <w:proofErr w:type="gramEnd"/>
      <w:r w:rsidRPr="00733302">
        <w:rPr>
          <w:rFonts w:ascii="Book Antiqua" w:hAnsi="Book Antiqua" w:cs="Arial"/>
          <w:b/>
          <w:bCs/>
          <w:sz w:val="22"/>
          <w:szCs w:val="22"/>
        </w:rPr>
        <w:t xml:space="preserv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w:t>
      </w:r>
      <w:proofErr w:type="gramStart"/>
      <w:r w:rsidR="000848AA" w:rsidRPr="008E11F4">
        <w:rPr>
          <w:rFonts w:ascii="Book Antiqua" w:hAnsi="Book Antiqua" w:cs="Arial"/>
          <w:sz w:val="22"/>
          <w:szCs w:val="22"/>
        </w:rPr>
        <w:t>its</w:t>
      </w:r>
      <w:proofErr w:type="gramEnd"/>
      <w:r w:rsidR="000848AA" w:rsidRPr="008E11F4">
        <w:rPr>
          <w:rFonts w:ascii="Book Antiqua" w:hAnsi="Book Antiqua" w:cs="Arial"/>
          <w:sz w:val="22"/>
          <w:szCs w:val="22"/>
        </w:rPr>
        <w:t xml:space="preserve">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w:t>
      </w:r>
      <w:proofErr w:type="gramStart"/>
      <w:r w:rsidR="000848AA" w:rsidRPr="008E11F4">
        <w:rPr>
          <w:rFonts w:ascii="Book Antiqua" w:hAnsi="Book Antiqua" w:cs="Arial"/>
          <w:sz w:val="22"/>
          <w:szCs w:val="22"/>
        </w:rPr>
        <w:t>out</w:t>
      </w:r>
      <w:proofErr w:type="gramEnd"/>
      <w:r w:rsidR="000848AA" w:rsidRPr="008E11F4">
        <w:rPr>
          <w:rFonts w:ascii="Book Antiqua" w:hAnsi="Book Antiqua" w:cs="Arial"/>
          <w:sz w:val="22"/>
          <w:szCs w:val="22"/>
        </w:rPr>
        <w:t xml:space="preserve">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w:t>
      </w:r>
      <w:proofErr w:type="gramStart"/>
      <w:r w:rsidR="000848AA" w:rsidRPr="00FC0343">
        <w:rPr>
          <w:rFonts w:ascii="Book Antiqua" w:hAnsi="Book Antiqua" w:cs="Arial"/>
          <w:sz w:val="22"/>
          <w:szCs w:val="22"/>
        </w:rPr>
        <w:t>Bank</w:t>
      </w:r>
      <w:proofErr w:type="gramEnd"/>
      <w:r w:rsidR="000848AA" w:rsidRPr="00FC0343">
        <w:rPr>
          <w:rFonts w:ascii="Book Antiqua" w:hAnsi="Book Antiqua" w:cs="Arial"/>
          <w:sz w:val="22"/>
          <w:szCs w:val="22"/>
        </w:rPr>
        <w:t xml:space="preserve">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B727E0"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r>
      <w:r w:rsidR="00604079" w:rsidRPr="00B727E0">
        <w:rPr>
          <w:rFonts w:ascii="Book Antiqua" w:hAnsi="Book Antiqua" w:cs="Arial"/>
          <w:spacing w:val="-2"/>
          <w:sz w:val="22"/>
          <w:szCs w:val="22"/>
        </w:rPr>
        <w:t xml:space="preserve">The Bidder shall furnish, except as exempted herein below, as part of its bid, a </w:t>
      </w:r>
      <w:r w:rsidR="00F61294" w:rsidRPr="00B727E0">
        <w:rPr>
          <w:rFonts w:ascii="Book Antiqua" w:hAnsi="Book Antiqua" w:cs="Arial"/>
          <w:spacing w:val="-2"/>
          <w:sz w:val="22"/>
          <w:szCs w:val="22"/>
        </w:rPr>
        <w:t>proposal</w:t>
      </w:r>
      <w:r w:rsidR="00604079" w:rsidRPr="00B727E0">
        <w:rPr>
          <w:rFonts w:ascii="Book Antiqua" w:hAnsi="Book Antiqua" w:cs="Arial"/>
          <w:spacing w:val="-2"/>
          <w:sz w:val="22"/>
          <w:szCs w:val="22"/>
        </w:rPr>
        <w:t xml:space="preserve"> security for an amount </w:t>
      </w:r>
      <w:r w:rsidR="009E5F14" w:rsidRPr="00B727E0">
        <w:rPr>
          <w:rFonts w:ascii="Book Antiqua" w:hAnsi="Book Antiqua" w:cs="Arial"/>
          <w:spacing w:val="-2"/>
          <w:sz w:val="22"/>
          <w:szCs w:val="22"/>
        </w:rPr>
        <w:t xml:space="preserve">specified in Special Conditions of Contract (SCC), Section-IV of </w:t>
      </w:r>
      <w:proofErr w:type="spellStart"/>
      <w:r w:rsidR="009E5F14" w:rsidRPr="00B727E0">
        <w:rPr>
          <w:rFonts w:ascii="Book Antiqua" w:hAnsi="Book Antiqua" w:cs="Arial"/>
          <w:spacing w:val="-2"/>
          <w:sz w:val="22"/>
          <w:szCs w:val="22"/>
        </w:rPr>
        <w:t>RfP</w:t>
      </w:r>
      <w:proofErr w:type="spellEnd"/>
      <w:r w:rsidR="009E5F14" w:rsidRPr="00B727E0">
        <w:rPr>
          <w:rFonts w:ascii="Book Antiqua" w:hAnsi="Book Antiqua" w:cs="Arial"/>
          <w:spacing w:val="-2"/>
          <w:sz w:val="22"/>
          <w:szCs w:val="22"/>
        </w:rPr>
        <w:t xml:space="preserve"> Document</w:t>
      </w:r>
      <w:r w:rsidR="00604079" w:rsidRPr="00B727E0">
        <w:rPr>
          <w:rFonts w:ascii="Book Antiqua" w:hAnsi="Book Antiqua" w:cs="Arial"/>
          <w:spacing w:val="-2"/>
          <w:sz w:val="22"/>
          <w:szCs w:val="22"/>
        </w:rPr>
        <w:t xml:space="preserve">. The </w:t>
      </w:r>
      <w:r w:rsidR="00F61294" w:rsidRPr="00B727E0">
        <w:rPr>
          <w:rFonts w:ascii="Book Antiqua" w:hAnsi="Book Antiqua" w:cs="Arial"/>
          <w:spacing w:val="-2"/>
          <w:sz w:val="22"/>
          <w:szCs w:val="22"/>
        </w:rPr>
        <w:t>proposal</w:t>
      </w:r>
      <w:r w:rsidR="00604079" w:rsidRPr="00B727E0">
        <w:rPr>
          <w:rFonts w:ascii="Book Antiqua" w:hAnsi="Book Antiqua" w:cs="Arial"/>
          <w:spacing w:val="-2"/>
          <w:sz w:val="22"/>
          <w:szCs w:val="22"/>
        </w:rPr>
        <w:t xml:space="preserve"> security must be submitted in the form provided in the </w:t>
      </w:r>
      <w:proofErr w:type="spellStart"/>
      <w:r w:rsidR="00604079" w:rsidRPr="00B727E0">
        <w:rPr>
          <w:rFonts w:ascii="Book Antiqua" w:hAnsi="Book Antiqua" w:cs="Arial"/>
          <w:spacing w:val="-2"/>
          <w:sz w:val="22"/>
          <w:szCs w:val="22"/>
        </w:rPr>
        <w:t>RfP</w:t>
      </w:r>
      <w:proofErr w:type="spellEnd"/>
      <w:r w:rsidR="00604079" w:rsidRPr="00B727E0">
        <w:rPr>
          <w:rFonts w:ascii="Book Antiqua" w:hAnsi="Book Antiqua" w:cs="Arial"/>
          <w:spacing w:val="-2"/>
          <w:sz w:val="22"/>
          <w:szCs w:val="22"/>
        </w:rPr>
        <w:t xml:space="preserve"> Documents (</w:t>
      </w:r>
      <w:r w:rsidR="00604079" w:rsidRPr="00B727E0">
        <w:rPr>
          <w:rFonts w:ascii="Book Antiqua" w:hAnsi="Book Antiqua" w:cs="Arial"/>
          <w:b/>
          <w:i/>
          <w:iCs/>
          <w:spacing w:val="-2"/>
          <w:sz w:val="22"/>
          <w:szCs w:val="22"/>
        </w:rPr>
        <w:t xml:space="preserve">Proforma at Attachment-1, Section-IV of </w:t>
      </w:r>
      <w:proofErr w:type="spellStart"/>
      <w:r w:rsidR="00604079" w:rsidRPr="00B727E0">
        <w:rPr>
          <w:rFonts w:ascii="Book Antiqua" w:hAnsi="Book Antiqua" w:cs="Arial"/>
          <w:b/>
          <w:i/>
          <w:iCs/>
          <w:spacing w:val="-2"/>
          <w:sz w:val="22"/>
          <w:szCs w:val="22"/>
        </w:rPr>
        <w:t>RfP</w:t>
      </w:r>
      <w:proofErr w:type="spellEnd"/>
      <w:r w:rsidR="00604079" w:rsidRPr="00B727E0">
        <w:rPr>
          <w:rFonts w:ascii="Book Antiqua" w:hAnsi="Book Antiqua" w:cs="Arial"/>
          <w:b/>
          <w:i/>
          <w:iCs/>
          <w:spacing w:val="-2"/>
          <w:sz w:val="22"/>
          <w:szCs w:val="22"/>
        </w:rPr>
        <w:t xml:space="preserve"> documents</w:t>
      </w:r>
      <w:r w:rsidR="00604079" w:rsidRPr="00B727E0">
        <w:rPr>
          <w:rFonts w:ascii="Book Antiqua" w:hAnsi="Book Antiqua" w:cs="Arial"/>
          <w:spacing w:val="-2"/>
          <w:sz w:val="22"/>
          <w:szCs w:val="22"/>
        </w:rPr>
        <w:t>).</w:t>
      </w:r>
    </w:p>
    <w:p w14:paraId="392EA3EF" w14:textId="77777777" w:rsidR="00604079" w:rsidRPr="00B727E0"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B727E0" w:rsidRDefault="007D5989" w:rsidP="00997454">
      <w:pPr>
        <w:ind w:left="1134" w:hanging="992"/>
        <w:jc w:val="both"/>
        <w:rPr>
          <w:rFonts w:ascii="Book Antiqua" w:hAnsi="Book Antiqua" w:cs="Arial"/>
          <w:spacing w:val="-2"/>
          <w:sz w:val="22"/>
          <w:szCs w:val="22"/>
        </w:rPr>
      </w:pPr>
      <w:r w:rsidRPr="00B727E0">
        <w:rPr>
          <w:rFonts w:ascii="Book Antiqua" w:hAnsi="Book Antiqua" w:cs="Arial"/>
          <w:spacing w:val="-2"/>
          <w:sz w:val="22"/>
          <w:szCs w:val="22"/>
        </w:rPr>
        <w:t>11</w:t>
      </w:r>
      <w:r w:rsidR="00784E5A" w:rsidRPr="00B727E0">
        <w:rPr>
          <w:rFonts w:ascii="Book Antiqua" w:hAnsi="Book Antiqua" w:cs="Arial"/>
          <w:spacing w:val="-2"/>
          <w:sz w:val="22"/>
          <w:szCs w:val="22"/>
        </w:rPr>
        <w:t>.2</w:t>
      </w:r>
      <w:r w:rsidR="00604079" w:rsidRPr="00B727E0">
        <w:rPr>
          <w:rFonts w:ascii="Book Antiqua" w:hAnsi="Book Antiqua" w:cs="Arial"/>
          <w:spacing w:val="-2"/>
          <w:sz w:val="22"/>
          <w:szCs w:val="22"/>
        </w:rPr>
        <w:tab/>
        <w:t xml:space="preserve">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t>
      </w:r>
      <w:proofErr w:type="gramStart"/>
      <w:r w:rsidR="00604079" w:rsidRPr="00B727E0">
        <w:rPr>
          <w:rFonts w:ascii="Book Antiqua" w:hAnsi="Book Antiqua" w:cs="Arial"/>
          <w:spacing w:val="-2"/>
          <w:sz w:val="22"/>
          <w:szCs w:val="22"/>
        </w:rPr>
        <w:t>with regard to</w:t>
      </w:r>
      <w:proofErr w:type="gramEnd"/>
      <w:r w:rsidR="00604079" w:rsidRPr="00B727E0">
        <w:rPr>
          <w:rFonts w:ascii="Book Antiqua" w:hAnsi="Book Antiqua" w:cs="Arial"/>
          <w:spacing w:val="-2"/>
          <w:sz w:val="22"/>
          <w:szCs w:val="22"/>
        </w:rPr>
        <w:t xml:space="preserve"> registration with authorities mentioned above in accordance with the relevant notifications/orders.</w:t>
      </w:r>
    </w:p>
    <w:p w14:paraId="27A5D5AE" w14:textId="77777777" w:rsidR="00604079" w:rsidRPr="00B727E0"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Pr="00B727E0" w:rsidRDefault="007D5989" w:rsidP="00997454">
      <w:pPr>
        <w:ind w:left="1134" w:hanging="992"/>
        <w:jc w:val="both"/>
        <w:rPr>
          <w:rFonts w:ascii="Book Antiqua" w:hAnsi="Book Antiqua" w:cs="Arial"/>
          <w:spacing w:val="-2"/>
          <w:sz w:val="22"/>
          <w:szCs w:val="22"/>
        </w:rPr>
      </w:pPr>
      <w:r w:rsidRPr="00B727E0">
        <w:rPr>
          <w:rFonts w:ascii="Book Antiqua" w:hAnsi="Book Antiqua" w:cs="Arial"/>
          <w:spacing w:val="-2"/>
          <w:sz w:val="22"/>
          <w:szCs w:val="22"/>
        </w:rPr>
        <w:t>11</w:t>
      </w:r>
      <w:r w:rsidR="00784E5A" w:rsidRPr="00B727E0">
        <w:rPr>
          <w:rFonts w:ascii="Book Antiqua" w:hAnsi="Book Antiqua" w:cs="Arial"/>
          <w:spacing w:val="-2"/>
          <w:sz w:val="22"/>
          <w:szCs w:val="22"/>
        </w:rPr>
        <w:t>.3</w:t>
      </w:r>
      <w:r w:rsidR="00604079" w:rsidRPr="00B727E0">
        <w:rPr>
          <w:rFonts w:ascii="Book Antiqua" w:hAnsi="Book Antiqua" w:cs="Arial"/>
          <w:spacing w:val="-2"/>
          <w:sz w:val="22"/>
          <w:szCs w:val="22"/>
        </w:rPr>
        <w:tab/>
      </w:r>
      <w:r w:rsidR="003E2161" w:rsidRPr="00B727E0">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3E2161" w:rsidRPr="00B727E0">
        <w:rPr>
          <w:rFonts w:ascii="Book Antiqua" w:hAnsi="Book Antiqua" w:cs="Arial"/>
          <w:spacing w:val="-2"/>
          <w:sz w:val="22"/>
          <w:szCs w:val="22"/>
        </w:rPr>
        <w:t>favour</w:t>
      </w:r>
      <w:proofErr w:type="spellEnd"/>
      <w:r w:rsidR="003E2161" w:rsidRPr="00B727E0">
        <w:rPr>
          <w:rFonts w:ascii="Book Antiqua" w:hAnsi="Book Antiqua" w:cs="Arial"/>
          <w:spacing w:val="-2"/>
          <w:sz w:val="22"/>
          <w:szCs w:val="22"/>
        </w:rPr>
        <w:t xml:space="preserve"> of Employer i.e. ‘Central Transmission Utility of India Limited’ payable at Gurgaon or a bank guarantee, which should be issued either:</w:t>
      </w:r>
    </w:p>
    <w:p w14:paraId="4E9234A5" w14:textId="77777777" w:rsidR="003E2161" w:rsidRPr="00B727E0" w:rsidRDefault="003E2161" w:rsidP="00997454">
      <w:pPr>
        <w:ind w:left="1134" w:hanging="992"/>
        <w:jc w:val="both"/>
        <w:rPr>
          <w:rFonts w:ascii="Book Antiqua" w:hAnsi="Book Antiqua" w:cs="Arial"/>
          <w:spacing w:val="-2"/>
          <w:sz w:val="22"/>
          <w:szCs w:val="22"/>
        </w:rPr>
      </w:pPr>
    </w:p>
    <w:p w14:paraId="6B027074" w14:textId="72E9CC37" w:rsidR="003E2161" w:rsidRPr="00B727E0"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B727E0">
        <w:rPr>
          <w:rFonts w:ascii="Book Antiqua" w:hAnsi="Book Antiqua" w:cs="Arial"/>
          <w:spacing w:val="-2"/>
          <w:sz w:val="22"/>
          <w:szCs w:val="22"/>
        </w:rPr>
        <w:t>by a Public Sector Bank located in India, or</w:t>
      </w:r>
    </w:p>
    <w:p w14:paraId="7A1EDFD3" w14:textId="77777777" w:rsidR="00700533" w:rsidRPr="00B727E0" w:rsidRDefault="00700533" w:rsidP="00700533">
      <w:pPr>
        <w:pStyle w:val="ListParagraph"/>
        <w:ind w:left="1560"/>
        <w:jc w:val="both"/>
        <w:rPr>
          <w:rFonts w:ascii="Book Antiqua" w:hAnsi="Book Antiqua" w:cs="Arial"/>
          <w:spacing w:val="-2"/>
          <w:sz w:val="22"/>
          <w:szCs w:val="22"/>
        </w:rPr>
      </w:pPr>
    </w:p>
    <w:p w14:paraId="0E4C4EB9" w14:textId="5C300E10" w:rsidR="003E2161" w:rsidRPr="00B727E0"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B727E0">
        <w:rPr>
          <w:rFonts w:ascii="Book Antiqua" w:hAnsi="Book Antiqua" w:cs="Arial"/>
          <w:spacing w:val="-2"/>
          <w:sz w:val="22"/>
          <w:szCs w:val="22"/>
        </w:rPr>
        <w:t xml:space="preserve">a scheduled Indian Bank having paid up capital (net of any accumulated losses) of Rs. 1,000 </w:t>
      </w:r>
      <w:proofErr w:type="gramStart"/>
      <w:r w:rsidRPr="00B727E0">
        <w:rPr>
          <w:rFonts w:ascii="Book Antiqua" w:hAnsi="Book Antiqua" w:cs="Arial"/>
          <w:spacing w:val="-2"/>
          <w:sz w:val="22"/>
          <w:szCs w:val="22"/>
        </w:rPr>
        <w:t>Million</w:t>
      </w:r>
      <w:proofErr w:type="gramEnd"/>
      <w:r w:rsidRPr="00B727E0">
        <w:rPr>
          <w:rFonts w:ascii="Book Antiqua" w:hAnsi="Book Antiqua" w:cs="Arial"/>
          <w:spacing w:val="-2"/>
          <w:sz w:val="22"/>
          <w:szCs w:val="22"/>
        </w:rPr>
        <w:t xml:space="preserve">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 xml:space="preserve">by a foreign bank or a subsidiary of a foreign bank, acceptable to the Employer, with overall international corporate rating or rating of long-term debt not less than A- (A minus) or equivalent by a </w:t>
      </w:r>
      <w:proofErr w:type="gramStart"/>
      <w:r w:rsidRPr="00221C48">
        <w:rPr>
          <w:rFonts w:ascii="Book Antiqua" w:hAnsi="Book Antiqua" w:cs="Arial"/>
          <w:spacing w:val="-2"/>
          <w:sz w:val="22"/>
          <w:szCs w:val="22"/>
        </w:rPr>
        <w:t>reputed</w:t>
      </w:r>
      <w:proofErr w:type="gramEnd"/>
      <w:r w:rsidRPr="00221C48">
        <w:rPr>
          <w:rFonts w:ascii="Book Antiqua" w:hAnsi="Book Antiqua" w:cs="Arial"/>
          <w:spacing w:val="-2"/>
          <w:sz w:val="22"/>
          <w:szCs w:val="22"/>
        </w:rPr>
        <w:t xml:space="preserve">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w:t>
      </w:r>
      <w:proofErr w:type="spellStart"/>
      <w:proofErr w:type="gramStart"/>
      <w:r w:rsidRPr="00FC0343">
        <w:rPr>
          <w:rFonts w:ascii="Book Antiqua" w:hAnsi="Book Antiqua" w:cs="Arial"/>
          <w:spacing w:val="-2"/>
          <w:sz w:val="22"/>
          <w:szCs w:val="22"/>
        </w:rPr>
        <w:t>upto</w:t>
      </w:r>
      <w:proofErr w:type="spellEnd"/>
      <w:proofErr w:type="gram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w:t>
      </w:r>
      <w:proofErr w:type="spellStart"/>
      <w:r w:rsidR="00604079" w:rsidRPr="00FC0343">
        <w:rPr>
          <w:rFonts w:ascii="Book Antiqua" w:hAnsi="Book Antiqua" w:cs="Arial"/>
          <w:spacing w:val="-2"/>
          <w:sz w:val="22"/>
          <w:szCs w:val="22"/>
        </w:rPr>
        <w:t>i</w:t>
      </w:r>
      <w:proofErr w:type="spellEnd"/>
      <w:r w:rsidR="00604079" w:rsidRPr="00FC0343">
        <w:rPr>
          <w:rFonts w:ascii="Book Antiqua" w:hAnsi="Book Antiqua" w:cs="Arial"/>
          <w:spacing w:val="-2"/>
          <w:sz w:val="22"/>
          <w:szCs w:val="22"/>
        </w:rPr>
        <w:t>)</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 xml:space="preserve">accept </w:t>
      </w:r>
      <w:proofErr w:type="spellStart"/>
      <w:r w:rsidR="004978FF">
        <w:rPr>
          <w:rFonts w:ascii="Book Antiqua" w:hAnsi="Book Antiqua" w:cs="Arial"/>
          <w:spacing w:val="-2"/>
          <w:sz w:val="22"/>
          <w:szCs w:val="22"/>
        </w:rPr>
        <w:t>GeM</w:t>
      </w:r>
      <w:proofErr w:type="spellEnd"/>
      <w:r w:rsidR="004978FF">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to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44707C32" w:rsidR="003E7324" w:rsidRPr="00FC0343" w:rsidRDefault="007D5989" w:rsidP="005D2389">
      <w:pPr>
        <w:ind w:left="1134" w:hanging="992"/>
        <w:jc w:val="both"/>
        <w:rPr>
          <w:rFonts w:ascii="Book Antiqua" w:hAnsi="Book Antiqua" w:cs="Arial"/>
          <w:sz w:val="22"/>
          <w:szCs w:val="22"/>
        </w:rPr>
      </w:pPr>
      <w:r w:rsidRPr="00B727E0">
        <w:rPr>
          <w:rFonts w:ascii="Book Antiqua" w:hAnsi="Book Antiqua" w:cs="Arial"/>
          <w:sz w:val="22"/>
          <w:szCs w:val="22"/>
        </w:rPr>
        <w:t>12</w:t>
      </w:r>
      <w:r w:rsidR="00784E5A" w:rsidRPr="00B727E0">
        <w:rPr>
          <w:rFonts w:ascii="Book Antiqua" w:hAnsi="Book Antiqua" w:cs="Arial"/>
          <w:sz w:val="22"/>
          <w:szCs w:val="22"/>
        </w:rPr>
        <w:t>.1</w:t>
      </w:r>
      <w:r w:rsidR="003E7324" w:rsidRPr="00B727E0">
        <w:rPr>
          <w:rFonts w:ascii="Book Antiqua" w:hAnsi="Book Antiqua" w:cs="Arial"/>
          <w:sz w:val="22"/>
          <w:szCs w:val="22"/>
        </w:rPr>
        <w:t xml:space="preserve"> </w:t>
      </w:r>
      <w:r w:rsidR="003E7324" w:rsidRPr="00B727E0">
        <w:rPr>
          <w:rFonts w:ascii="Book Antiqua" w:hAnsi="Book Antiqua" w:cs="Arial"/>
          <w:sz w:val="22"/>
          <w:szCs w:val="22"/>
        </w:rPr>
        <w:tab/>
      </w:r>
      <w:bookmarkStart w:id="13" w:name="_Hlk114047826"/>
      <w:r w:rsidR="00794D57" w:rsidRPr="00B727E0">
        <w:rPr>
          <w:rFonts w:ascii="Book Antiqua" w:hAnsi="Book Antiqua" w:cs="Arial"/>
          <w:sz w:val="22"/>
          <w:szCs w:val="22"/>
        </w:rPr>
        <w:t>Proposals</w:t>
      </w:r>
      <w:r w:rsidR="003E7324" w:rsidRPr="00B727E0">
        <w:rPr>
          <w:rFonts w:ascii="Book Antiqua" w:hAnsi="Book Antiqua" w:cs="Arial"/>
          <w:sz w:val="22"/>
          <w:szCs w:val="22"/>
        </w:rPr>
        <w:t xml:space="preserve"> shall remain valid for the period of </w:t>
      </w:r>
      <w:r w:rsidR="009C2FCA" w:rsidRPr="00B727E0">
        <w:rPr>
          <w:rFonts w:ascii="Book Antiqua" w:hAnsi="Book Antiqua" w:cs="Arial"/>
          <w:b/>
          <w:bCs/>
          <w:sz w:val="22"/>
          <w:szCs w:val="22"/>
        </w:rPr>
        <w:t>180 (One Hundred and Eighty) days</w:t>
      </w:r>
      <w:r w:rsidR="003E7324" w:rsidRPr="00B727E0">
        <w:rPr>
          <w:rFonts w:ascii="Book Antiqua" w:hAnsi="Book Antiqua" w:cs="Arial"/>
          <w:sz w:val="22"/>
          <w:szCs w:val="22"/>
        </w:rPr>
        <w:t xml:space="preserve"> </w:t>
      </w:r>
      <w:r w:rsidR="006B2F64" w:rsidRPr="00B727E0">
        <w:rPr>
          <w:rFonts w:ascii="Book Antiqua" w:hAnsi="Book Antiqua" w:cs="Arial"/>
          <w:sz w:val="22"/>
          <w:szCs w:val="22"/>
        </w:rPr>
        <w:t>from the</w:t>
      </w:r>
      <w:r w:rsidR="005C088B">
        <w:rPr>
          <w:rFonts w:ascii="Book Antiqua" w:hAnsi="Book Antiqua" w:cs="Arial"/>
          <w:sz w:val="22"/>
          <w:szCs w:val="22"/>
        </w:rPr>
        <w:t xml:space="preserve"> </w:t>
      </w:r>
      <w:r w:rsidR="006B2F64" w:rsidRPr="00B727E0">
        <w:rPr>
          <w:rFonts w:ascii="Book Antiqua" w:hAnsi="Book Antiqua" w:cs="Arial"/>
          <w:sz w:val="22"/>
          <w:szCs w:val="22"/>
        </w:rPr>
        <w:t>bid submission end date</w:t>
      </w:r>
      <w:bookmarkEnd w:id="13"/>
      <w:r w:rsidR="003E7324" w:rsidRPr="00B727E0">
        <w:rPr>
          <w:rFonts w:ascii="Book Antiqua" w:hAnsi="Book Antiqua" w:cs="Arial"/>
          <w:sz w:val="22"/>
          <w:szCs w:val="22"/>
        </w:rPr>
        <w:t xml:space="preserve">, prescribed by the </w:t>
      </w:r>
      <w:r w:rsidR="00293B48" w:rsidRPr="00B727E0">
        <w:rPr>
          <w:rFonts w:ascii="Book Antiqua" w:hAnsi="Book Antiqua" w:cs="Arial"/>
          <w:sz w:val="22"/>
          <w:szCs w:val="22"/>
        </w:rPr>
        <w:t>Employer</w:t>
      </w:r>
      <w:r w:rsidR="003E7324" w:rsidRPr="00B727E0">
        <w:rPr>
          <w:rFonts w:ascii="Book Antiqua" w:hAnsi="Book Antiqua" w:cs="Arial"/>
          <w:sz w:val="22"/>
          <w:szCs w:val="22"/>
        </w:rPr>
        <w:t xml:space="preserve">, pursuant to </w:t>
      </w:r>
      <w:r w:rsidR="00BC00C8" w:rsidRPr="00B727E0">
        <w:rPr>
          <w:rStyle w:val="Hyperlink"/>
          <w:rFonts w:ascii="Book Antiqua" w:hAnsi="Book Antiqua" w:cs="Arial"/>
          <w:sz w:val="22"/>
          <w:szCs w:val="22"/>
          <w:u w:val="none"/>
        </w:rPr>
        <w:t>Clause 15.0</w:t>
      </w:r>
      <w:r w:rsidR="003E7324" w:rsidRPr="00B727E0">
        <w:rPr>
          <w:rFonts w:ascii="Book Antiqua" w:hAnsi="Book Antiqua" w:cs="Arial"/>
          <w:color w:val="0070C0"/>
          <w:sz w:val="22"/>
          <w:szCs w:val="22"/>
        </w:rPr>
        <w:t xml:space="preserve"> </w:t>
      </w:r>
      <w:r w:rsidR="003E7324" w:rsidRPr="00B727E0">
        <w:rPr>
          <w:rFonts w:ascii="Book Antiqua" w:hAnsi="Book Antiqua" w:cs="Arial"/>
          <w:sz w:val="22"/>
          <w:szCs w:val="22"/>
        </w:rPr>
        <w:t xml:space="preserve">given below. A </w:t>
      </w:r>
      <w:r w:rsidR="00794D57" w:rsidRPr="00B727E0">
        <w:rPr>
          <w:rFonts w:ascii="Book Antiqua" w:hAnsi="Book Antiqua" w:cs="Arial"/>
          <w:sz w:val="22"/>
          <w:szCs w:val="22"/>
        </w:rPr>
        <w:t>Proposal</w:t>
      </w:r>
      <w:r w:rsidR="003E7324" w:rsidRPr="00B727E0">
        <w:rPr>
          <w:rFonts w:ascii="Book Antiqua" w:hAnsi="Book Antiqua" w:cs="Arial"/>
          <w:sz w:val="22"/>
          <w:szCs w:val="22"/>
        </w:rPr>
        <w:t xml:space="preserve"> valid for a shorter period shall be rejected by the </w:t>
      </w:r>
      <w:r w:rsidR="00293B48" w:rsidRPr="00B727E0">
        <w:rPr>
          <w:rFonts w:ascii="Book Antiqua" w:hAnsi="Book Antiqua" w:cs="Arial"/>
          <w:sz w:val="22"/>
          <w:szCs w:val="22"/>
        </w:rPr>
        <w:t>Employer</w:t>
      </w:r>
      <w:r w:rsidR="003E7324" w:rsidRPr="00B727E0">
        <w:rPr>
          <w:rFonts w:ascii="Book Antiqua" w:hAnsi="Book Antiqua" w:cs="Arial"/>
          <w:sz w:val="22"/>
          <w:szCs w:val="22"/>
        </w:rPr>
        <w:t xml:space="preserve"> as being non-responsive.</w:t>
      </w:r>
      <w:r w:rsidR="003E7324" w:rsidRPr="00FC0343">
        <w:rPr>
          <w:rFonts w:ascii="Book Antiqua" w:hAnsi="Book Antiqua" w:cs="Arial"/>
          <w:sz w:val="22"/>
          <w:szCs w:val="22"/>
        </w:rPr>
        <w:t xml:space="preser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w:t>
      </w:r>
      <w:proofErr w:type="gramStart"/>
      <w:r w:rsidR="00EB1BCF" w:rsidRPr="00FC0343">
        <w:rPr>
          <w:rFonts w:ascii="Book Antiqua" w:hAnsi="Book Antiqua" w:cs="Arial"/>
          <w:sz w:val="22"/>
          <w:szCs w:val="22"/>
        </w:rPr>
        <w:t>accepts</w:t>
      </w:r>
      <w:proofErr w:type="gramEnd"/>
      <w:r w:rsidR="00EB1BCF" w:rsidRPr="00FC0343">
        <w:rPr>
          <w:rFonts w:ascii="Book Antiqua" w:hAnsi="Book Antiqua" w:cs="Arial"/>
          <w:sz w:val="22"/>
          <w:szCs w:val="22"/>
        </w:rPr>
        <w:t xml:space="preserve">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5FF8B10C"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8735BF">
        <w:rPr>
          <w:rFonts w:ascii="Book Antiqua" w:hAnsi="Book Antiqua"/>
          <w:b/>
          <w:bCs/>
          <w:lang w:val="en-GB"/>
        </w:rPr>
        <w:t>Rahul</w:t>
      </w:r>
      <w:r w:rsidR="00701E23" w:rsidRPr="00701E23">
        <w:rPr>
          <w:rFonts w:ascii="Book Antiqua" w:hAnsi="Book Antiqua"/>
          <w:b/>
          <w:bCs/>
          <w:lang w:val="en-GB"/>
        </w:rPr>
        <w:t xml:space="preserve"> (Manager,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Mr. Mool Chand Khichar (Engineer, C&amp;M-CTUIL)</w:t>
      </w:r>
    </w:p>
    <w:p w14:paraId="1355A6D8" w14:textId="77777777" w:rsidR="00E71A30" w:rsidRPr="00E71A30" w:rsidRDefault="00E71A30" w:rsidP="00E71A30">
      <w:pPr>
        <w:pStyle w:val="NoSpacing"/>
        <w:rPr>
          <w:rFonts w:ascii="Book Antiqua" w:hAnsi="Book Antiqua"/>
          <w:b/>
          <w:bCs/>
          <w:lang w:val="en-GB"/>
        </w:rPr>
      </w:pPr>
    </w:p>
    <w:p w14:paraId="57EE5B86" w14:textId="7FD42C45"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w:t>
      </w:r>
      <w:r w:rsidR="00260418">
        <w:rPr>
          <w:rFonts w:ascii="Book Antiqua" w:hAnsi="Book Antiqua"/>
          <w:b/>
          <w:bCs/>
          <w:lang w:val="en-GB"/>
        </w:rPr>
        <w:t>2369</w:t>
      </w:r>
    </w:p>
    <w:p w14:paraId="033456BB" w14:textId="59E7FA15" w:rsidR="00D937A3" w:rsidRDefault="00E71A30" w:rsidP="00E71A30">
      <w:pPr>
        <w:ind w:left="1080"/>
        <w:jc w:val="both"/>
        <w:rPr>
          <w:rFonts w:ascii="Book Antiqua" w:hAnsi="Book Antiqua"/>
          <w:b/>
          <w:bCs/>
          <w:lang w:val="en-GB"/>
        </w:rPr>
      </w:pPr>
      <w:r w:rsidRPr="00E71A30">
        <w:rPr>
          <w:rFonts w:ascii="Book Antiqua" w:hAnsi="Book Antiqua"/>
          <w:b/>
          <w:bCs/>
          <w:lang w:val="en-GB"/>
        </w:rPr>
        <w:tab/>
        <w:t>Mobile: +91- 9205472328</w:t>
      </w:r>
      <w:r w:rsidR="00260418">
        <w:rPr>
          <w:rFonts w:ascii="Book Antiqua" w:hAnsi="Book Antiqua"/>
          <w:b/>
          <w:bCs/>
          <w:lang w:val="en-GB"/>
        </w:rPr>
        <w:t>/</w:t>
      </w:r>
      <w:r w:rsidR="00022F78">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w:t>
      </w:r>
      <w:proofErr w:type="gramStart"/>
      <w:r w:rsidR="004A4123" w:rsidRPr="00FC0343">
        <w:rPr>
          <w:rFonts w:ascii="Book Antiqua" w:hAnsi="Book Antiqua" w:cs="Arial"/>
          <w:color w:val="000000"/>
          <w:sz w:val="22"/>
          <w:szCs w:val="22"/>
        </w:rPr>
        <w:t>copy</w:t>
      </w:r>
      <w:proofErr w:type="gramEnd"/>
      <w:r w:rsidR="004A4123" w:rsidRPr="00FC0343">
        <w:rPr>
          <w:rFonts w:ascii="Book Antiqua" w:hAnsi="Book Antiqua" w:cs="Arial"/>
          <w:color w:val="000000"/>
          <w:sz w:val="22"/>
          <w:szCs w:val="22"/>
        </w:rPr>
        <w:t xml:space="preserve">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w:t>
      </w:r>
      <w:proofErr w:type="gramStart"/>
      <w:r w:rsidRPr="00FC0343">
        <w:rPr>
          <w:rFonts w:ascii="Book Antiqua" w:hAnsi="Book Antiqua" w:cs="Arial"/>
          <w:sz w:val="22"/>
          <w:szCs w:val="22"/>
        </w:rPr>
        <w:t>uploading</w:t>
      </w:r>
      <w:proofErr w:type="gramEnd"/>
      <w:r w:rsidRPr="00FC0343">
        <w:rPr>
          <w:rFonts w:ascii="Book Antiqua" w:hAnsi="Book Antiqua" w:cs="Arial"/>
          <w:sz w:val="22"/>
          <w:szCs w:val="22"/>
        </w:rPr>
        <w:t xml:space="preserve">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w:t>
      </w:r>
      <w:proofErr w:type="gramStart"/>
      <w:r w:rsidRPr="00FC0343">
        <w:rPr>
          <w:rFonts w:ascii="Book Antiqua" w:hAnsi="Book Antiqua" w:cs="Arial"/>
          <w:sz w:val="22"/>
          <w:szCs w:val="22"/>
        </w:rPr>
        <w:t>due</w:t>
      </w:r>
      <w:proofErr w:type="gramEnd"/>
      <w:r w:rsidRPr="00FC0343">
        <w:rPr>
          <w:rFonts w:ascii="Book Antiqua" w:hAnsi="Book Antiqua" w:cs="Arial"/>
          <w:sz w:val="22"/>
          <w:szCs w:val="22"/>
        </w:rPr>
        <w:t xml:space="preserv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xml:space="preserve">. The consultants’ representatives who are present shall sign a register </w:t>
      </w:r>
      <w:proofErr w:type="gramStart"/>
      <w:r w:rsidR="005E21DA" w:rsidRPr="00FC0343">
        <w:rPr>
          <w:rFonts w:ascii="Book Antiqua" w:hAnsi="Book Antiqua" w:cs="Arial"/>
          <w:sz w:val="22"/>
          <w:szCs w:val="22"/>
        </w:rPr>
        <w:t>evidencing</w:t>
      </w:r>
      <w:proofErr w:type="gramEnd"/>
      <w:r w:rsidR="005E21DA" w:rsidRPr="00FC0343">
        <w:rPr>
          <w:rFonts w:ascii="Book Antiqua" w:hAnsi="Book Antiqua" w:cs="Arial"/>
          <w:sz w:val="22"/>
          <w:szCs w:val="22"/>
        </w:rPr>
        <w:t xml:space="preserve">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proofErr w:type="gramStart"/>
      <w:r w:rsidR="00551637">
        <w:rPr>
          <w:rFonts w:ascii="Book Antiqua" w:hAnsi="Book Antiqua" w:cs="Arial"/>
          <w:sz w:val="22"/>
          <w:szCs w:val="22"/>
        </w:rPr>
        <w:t>Bid</w:t>
      </w:r>
      <w:proofErr w:type="gramEnd"/>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lastRenderedPageBreak/>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w:t>
      </w:r>
      <w:proofErr w:type="spellStart"/>
      <w:r w:rsidR="00C06314" w:rsidRPr="00356028">
        <w:rPr>
          <w:rStyle w:val="Hyperlink"/>
          <w:rFonts w:ascii="Book Antiqua" w:eastAsia="Batang" w:hAnsi="Book Antiqua" w:cs="Arial"/>
          <w:u w:val="none"/>
        </w:rPr>
        <w:t>i</w:t>
      </w:r>
      <w:proofErr w:type="spellEnd"/>
      <w:r w:rsidR="00C06314" w:rsidRPr="00356028">
        <w:rPr>
          <w:rStyle w:val="Hyperlink"/>
          <w:rFonts w:ascii="Book Antiqua" w:eastAsia="Batang" w:hAnsi="Book Antiqua" w:cs="Arial"/>
          <w:u w:val="none"/>
        </w:rPr>
        <w:t>)</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w:t>
      </w:r>
      <w:proofErr w:type="spellStart"/>
      <w:r w:rsidR="004D6EE2" w:rsidRPr="00356028">
        <w:rPr>
          <w:rStyle w:val="Strong"/>
          <w:rFonts w:ascii="Book Antiqua" w:hAnsi="Book Antiqua" w:cs="Arial"/>
        </w:rPr>
        <w:t>GoI</w:t>
      </w:r>
      <w:proofErr w:type="spellEnd"/>
      <w:r w:rsidR="004D6EE2" w:rsidRPr="00356028">
        <w:rPr>
          <w:rStyle w:val="Strong"/>
          <w:rFonts w:ascii="Book Antiqua" w:hAnsi="Book Antiqua" w:cs="Arial"/>
        </w:rPr>
        <w:t xml:space="preserve">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 xml:space="preserve">required to be submitted by the Consultant as per the provisions of the </w:t>
      </w:r>
      <w:proofErr w:type="spellStart"/>
      <w:r w:rsidRPr="00356028">
        <w:rPr>
          <w:rFonts w:ascii="Book Antiqua" w:hAnsi="Book Antiqua" w:cs="Arial"/>
          <w:sz w:val="22"/>
          <w:szCs w:val="22"/>
        </w:rPr>
        <w:t>R</w:t>
      </w:r>
      <w:r w:rsidR="000B6D04" w:rsidRPr="00356028">
        <w:rPr>
          <w:rFonts w:ascii="Book Antiqua" w:hAnsi="Book Antiqua" w:cs="Arial"/>
          <w:sz w:val="22"/>
          <w:szCs w:val="22"/>
        </w:rPr>
        <w:t>f</w:t>
      </w:r>
      <w:r w:rsidRPr="00356028">
        <w:rPr>
          <w:rFonts w:ascii="Book Antiqua" w:hAnsi="Book Antiqua" w:cs="Arial"/>
          <w:sz w:val="22"/>
          <w:szCs w:val="22"/>
        </w:rPr>
        <w:t>P</w:t>
      </w:r>
      <w:proofErr w:type="spellEnd"/>
      <w:r w:rsidRPr="00356028">
        <w:rPr>
          <w:rFonts w:ascii="Book Antiqua" w:hAnsi="Book Antiqua" w:cs="Arial"/>
          <w:sz w:val="22"/>
          <w:szCs w:val="22"/>
        </w:rPr>
        <w:t xml:space="preserve">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w:t>
      </w:r>
      <w:r w:rsidR="005A5C95">
        <w:rPr>
          <w:rFonts w:ascii="Book Antiqua" w:hAnsi="Book Antiqua" w:cs="Arial"/>
          <w:sz w:val="22"/>
          <w:szCs w:val="22"/>
        </w:rPr>
        <w:t>7</w:t>
      </w:r>
      <w:r w:rsidR="00B76342" w:rsidRPr="00356028">
        <w:rPr>
          <w:rFonts w:ascii="Book Antiqua" w:hAnsi="Book Antiqua" w:cs="Arial"/>
          <w:sz w:val="22"/>
          <w:szCs w:val="22"/>
        </w:rPr>
        <w:t>(</w:t>
      </w:r>
      <w:r w:rsidR="005A5C95">
        <w:rPr>
          <w:rFonts w:ascii="Book Antiqua" w:hAnsi="Book Antiqua" w:cs="Arial"/>
          <w:sz w:val="22"/>
          <w:szCs w:val="22"/>
        </w:rPr>
        <w:t>Seven</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w:t>
      </w:r>
      <w:proofErr w:type="gramStart"/>
      <w:r w:rsidR="00793558">
        <w:rPr>
          <w:rFonts w:ascii="Book Antiqua" w:hAnsi="Book Antiqua" w:cs="Arial"/>
          <w:sz w:val="22"/>
          <w:szCs w:val="22"/>
        </w:rPr>
        <w:t>bid</w:t>
      </w:r>
      <w:proofErr w:type="gramEnd"/>
      <w:r w:rsidR="00793558">
        <w:rPr>
          <w:rFonts w:ascii="Book Antiqua" w:hAnsi="Book Antiqua" w:cs="Arial"/>
          <w:sz w:val="22"/>
          <w:szCs w:val="22"/>
        </w:rPr>
        <w:t xml:space="preserve">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w:t>
      </w:r>
      <w:proofErr w:type="gramStart"/>
      <w:r w:rsidR="00AE228D" w:rsidRPr="00C35E06">
        <w:rPr>
          <w:rFonts w:ascii="Book Antiqua" w:hAnsi="Book Antiqua" w:cs="Arial"/>
          <w:sz w:val="22"/>
          <w:szCs w:val="22"/>
        </w:rPr>
        <w:t>complied</w:t>
      </w:r>
      <w:proofErr w:type="gramEnd"/>
      <w:r w:rsidR="00AE228D" w:rsidRPr="00C35E06">
        <w:rPr>
          <w:rFonts w:ascii="Book Antiqua" w:hAnsi="Book Antiqua" w:cs="Arial"/>
          <w:sz w:val="22"/>
          <w:szCs w:val="22"/>
        </w:rPr>
        <w:t xml:space="preserve">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 xml:space="preserve">s </w:t>
      </w:r>
      <w:proofErr w:type="gramStart"/>
      <w:r w:rsidR="00A84539" w:rsidRPr="00A84539">
        <w:rPr>
          <w:rFonts w:ascii="Book Antiqua" w:hAnsi="Book Antiqua" w:cs="Arial"/>
          <w:sz w:val="22"/>
          <w:szCs w:val="22"/>
        </w:rPr>
        <w:t>of</w:t>
      </w:r>
      <w:proofErr w:type="gramEnd"/>
      <w:r w:rsidR="00A84539" w:rsidRPr="00A84539">
        <w:rPr>
          <w:rFonts w:ascii="Book Antiqua" w:hAnsi="Book Antiqua" w:cs="Arial"/>
          <w:sz w:val="22"/>
          <w:szCs w:val="22"/>
        </w:rPr>
        <w:t xml:space="preserve">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20F2D643"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259A5647"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w:t>
      </w:r>
      <w:proofErr w:type="gramStart"/>
      <w:r w:rsidR="00BC28B0" w:rsidRPr="00BC28B0">
        <w:rPr>
          <w:rFonts w:ascii="Book Antiqua" w:hAnsi="Book Antiqua" w:cs="Arial"/>
          <w:sz w:val="22"/>
          <w:szCs w:val="22"/>
        </w:rPr>
        <w:t>financial</w:t>
      </w:r>
      <w:proofErr w:type="gramEnd"/>
      <w:r w:rsidR="00BC28B0" w:rsidRPr="00BC28B0">
        <w:rPr>
          <w:rFonts w:ascii="Book Antiqua" w:hAnsi="Book Antiqua" w:cs="Arial"/>
          <w:sz w:val="22"/>
          <w:szCs w:val="22"/>
        </w:rPr>
        <w:t xml:space="preserve">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xml:space="preserve">. The final decision for award of work shall be at </w:t>
      </w:r>
      <w:proofErr w:type="gramStart"/>
      <w:r w:rsidR="002A481C" w:rsidRPr="002A481C">
        <w:rPr>
          <w:rFonts w:ascii="Book Antiqua" w:hAnsi="Book Antiqua" w:cs="Arial"/>
          <w:sz w:val="22"/>
          <w:szCs w:val="22"/>
        </w:rPr>
        <w:t>sole</w:t>
      </w:r>
      <w:proofErr w:type="gramEnd"/>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shall prevail. In such case, the Employer shall ask the bidder with H1 score for revised price breakup matching the total Lump Sum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w:t>
      </w:r>
      <w:proofErr w:type="gramStart"/>
      <w:r w:rsidRPr="00FC0E3A">
        <w:rPr>
          <w:rFonts w:ascii="Book Antiqua" w:hAnsi="Book Antiqua" w:cs="Arial"/>
          <w:sz w:val="22"/>
          <w:szCs w:val="22"/>
        </w:rPr>
        <w:t>above</w:t>
      </w:r>
      <w:proofErr w:type="gramEnd"/>
      <w:r w:rsidRPr="00FC0E3A">
        <w:rPr>
          <w:rFonts w:ascii="Book Antiqua" w:hAnsi="Book Antiqua" w:cs="Arial"/>
          <w:sz w:val="22"/>
          <w:szCs w:val="22"/>
        </w:rPr>
        <w:t xml:space="preser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lastRenderedPageBreak/>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proofErr w:type="spellStart"/>
      <w:r w:rsidR="00AD0CD2">
        <w:rPr>
          <w:rFonts w:ascii="Book Antiqua" w:hAnsi="Book Antiqua" w:cs="Arial"/>
          <w:sz w:val="22"/>
          <w:szCs w:val="22"/>
        </w:rPr>
        <w:t>GeM</w:t>
      </w:r>
      <w:proofErr w:type="spellEnd"/>
      <w:r w:rsidR="00AD0CD2">
        <w:rPr>
          <w:rFonts w:ascii="Book Antiqua" w:hAnsi="Book Antiqua" w:cs="Arial"/>
          <w:sz w:val="22"/>
          <w:szCs w:val="22"/>
        </w:rPr>
        <w:t xml:space="preserve">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proofErr w:type="spellStart"/>
      <w:r w:rsidR="00BD2C9A">
        <w:rPr>
          <w:rFonts w:ascii="Book Antiqua" w:hAnsi="Book Antiqua" w:cs="Arial"/>
          <w:sz w:val="22"/>
          <w:szCs w:val="22"/>
        </w:rPr>
        <w:t>GeM</w:t>
      </w:r>
      <w:proofErr w:type="spellEnd"/>
      <w:r w:rsidR="00BD2C9A">
        <w:rPr>
          <w:rFonts w:ascii="Book Antiqua" w:hAnsi="Book Antiqua" w:cs="Arial"/>
          <w:sz w:val="22"/>
          <w:szCs w:val="22"/>
        </w:rPr>
        <w:t xml:space="preserve">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lastRenderedPageBreak/>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w:t>
      </w:r>
      <w:proofErr w:type="gramStart"/>
      <w:r w:rsidRPr="00342F19">
        <w:rPr>
          <w:rFonts w:ascii="Book Antiqua" w:hAnsi="Book Antiqua" w:cs="Arial"/>
          <w:sz w:val="22"/>
          <w:szCs w:val="22"/>
        </w:rPr>
        <w:t>Online</w:t>
      </w:r>
      <w:proofErr w:type="gramEnd"/>
      <w:r w:rsidRPr="00342F19">
        <w:rPr>
          <w:rFonts w:ascii="Book Antiqua" w:hAnsi="Book Antiqua" w:cs="Arial"/>
          <w:sz w:val="22"/>
          <w:szCs w:val="22"/>
        </w:rPr>
        <w:t xml:space="preserv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by a foreign bank or a subsidiary of a foreign bank, acceptable to the Owner, with </w:t>
      </w:r>
      <w:proofErr w:type="gramStart"/>
      <w:r w:rsidRPr="00221C48">
        <w:rPr>
          <w:rFonts w:ascii="Book Antiqua" w:hAnsi="Book Antiqua" w:cs="Arial"/>
          <w:sz w:val="22"/>
          <w:szCs w:val="22"/>
        </w:rPr>
        <w:t>overall</w:t>
      </w:r>
      <w:proofErr w:type="gramEnd"/>
      <w:r w:rsidRPr="00221C48">
        <w:rPr>
          <w:rFonts w:ascii="Book Antiqua" w:hAnsi="Book Antiqua" w:cs="Arial"/>
          <w:sz w:val="22"/>
          <w:szCs w:val="22"/>
        </w:rPr>
        <w:t xml:space="preserve">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3BDCBE3B" w:rsidR="0023571F" w:rsidRPr="005C088B" w:rsidRDefault="00342F19" w:rsidP="00342F19">
      <w:pPr>
        <w:ind w:left="1134" w:hanging="1003"/>
        <w:jc w:val="both"/>
        <w:rPr>
          <w:rFonts w:ascii="Book Antiqua" w:hAnsi="Book Antiqua" w:cs="Arial"/>
          <w:sz w:val="22"/>
          <w:szCs w:val="22"/>
        </w:rPr>
      </w:pPr>
      <w:r w:rsidRPr="005C088B">
        <w:rPr>
          <w:rFonts w:ascii="Book Antiqua" w:hAnsi="Book Antiqua" w:cs="Arial"/>
          <w:sz w:val="22"/>
          <w:szCs w:val="22"/>
        </w:rPr>
        <w:t>37.5</w:t>
      </w:r>
      <w:r w:rsidRPr="005C088B">
        <w:rPr>
          <w:rFonts w:ascii="Book Antiqua" w:hAnsi="Book Antiqua" w:cs="Arial"/>
          <w:sz w:val="22"/>
          <w:szCs w:val="22"/>
        </w:rPr>
        <w:tab/>
      </w:r>
      <w:bookmarkStart w:id="29" w:name="_Hlk114049426"/>
      <w:bookmarkStart w:id="30" w:name="_Hlk132120768"/>
      <w:r w:rsidR="0023571F" w:rsidRPr="005C088B">
        <w:rPr>
          <w:rFonts w:ascii="Book Antiqua" w:hAnsi="Book Antiqua" w:cs="Arial"/>
          <w:sz w:val="22"/>
          <w:szCs w:val="22"/>
        </w:rPr>
        <w:t xml:space="preserve">The </w:t>
      </w:r>
      <w:r w:rsidR="00C5763C" w:rsidRPr="005C088B">
        <w:rPr>
          <w:rFonts w:ascii="Book Antiqua" w:hAnsi="Book Antiqua" w:cs="Arial"/>
          <w:sz w:val="22"/>
          <w:szCs w:val="22"/>
        </w:rPr>
        <w:t>CPG</w:t>
      </w:r>
      <w:r w:rsidR="0023571F" w:rsidRPr="005C088B">
        <w:rPr>
          <w:rFonts w:ascii="Book Antiqua" w:hAnsi="Book Antiqua" w:cs="Arial"/>
          <w:sz w:val="22"/>
          <w:szCs w:val="22"/>
        </w:rPr>
        <w:t xml:space="preserve"> amount shall be equal to </w:t>
      </w:r>
      <w:r w:rsidR="00577511">
        <w:rPr>
          <w:rStyle w:val="Hyperlink"/>
          <w:rFonts w:ascii="Book Antiqua" w:eastAsia="Batang" w:hAnsi="Book Antiqua" w:cs="Arial"/>
          <w:sz w:val="22"/>
          <w:szCs w:val="22"/>
          <w:u w:val="none"/>
        </w:rPr>
        <w:t>Five</w:t>
      </w:r>
      <w:r w:rsidR="0023571F" w:rsidRPr="005C088B">
        <w:rPr>
          <w:rStyle w:val="Hyperlink"/>
          <w:rFonts w:ascii="Book Antiqua" w:eastAsia="Batang" w:hAnsi="Book Antiqua" w:cs="Arial"/>
          <w:sz w:val="22"/>
          <w:szCs w:val="22"/>
          <w:u w:val="none"/>
        </w:rPr>
        <w:t xml:space="preserve"> percent (</w:t>
      </w:r>
      <w:r w:rsidR="00577511">
        <w:rPr>
          <w:rStyle w:val="Hyperlink"/>
          <w:rFonts w:ascii="Book Antiqua" w:eastAsia="Batang" w:hAnsi="Book Antiqua" w:cs="Arial"/>
          <w:sz w:val="22"/>
          <w:szCs w:val="22"/>
          <w:u w:val="none"/>
        </w:rPr>
        <w:t>05</w:t>
      </w:r>
      <w:r w:rsidR="0023571F" w:rsidRPr="005C088B">
        <w:rPr>
          <w:rStyle w:val="Hyperlink"/>
          <w:rFonts w:ascii="Book Antiqua" w:eastAsia="Batang" w:hAnsi="Book Antiqua" w:cs="Arial"/>
          <w:sz w:val="22"/>
          <w:szCs w:val="22"/>
          <w:u w:val="none"/>
        </w:rPr>
        <w:t>%) of the total Contract Price</w:t>
      </w:r>
      <w:r w:rsidR="003E65D7" w:rsidRPr="005C088B">
        <w:rPr>
          <w:rStyle w:val="Hyperlink"/>
          <w:rFonts w:ascii="Book Antiqua" w:eastAsia="Batang" w:hAnsi="Book Antiqua" w:cs="Arial"/>
          <w:sz w:val="22"/>
          <w:szCs w:val="22"/>
          <w:u w:val="none"/>
        </w:rPr>
        <w:t xml:space="preserve"> </w:t>
      </w:r>
      <w:r w:rsidR="005864E5" w:rsidRPr="005C088B">
        <w:rPr>
          <w:rStyle w:val="Hyperlink"/>
          <w:rFonts w:ascii="Book Antiqua" w:eastAsia="Batang" w:hAnsi="Book Antiqua" w:cs="Arial"/>
          <w:sz w:val="22"/>
          <w:szCs w:val="22"/>
          <w:u w:val="none"/>
        </w:rPr>
        <w:t>(Incl GST)</w:t>
      </w:r>
      <w:r w:rsidR="0023571F" w:rsidRPr="005C088B">
        <w:rPr>
          <w:rFonts w:ascii="Book Antiqua" w:hAnsi="Book Antiqua" w:cs="Arial"/>
          <w:sz w:val="22"/>
          <w:szCs w:val="22"/>
        </w:rPr>
        <w:t xml:space="preserve"> in accordance with the terms and conditions specified in the contract and in the </w:t>
      </w:r>
      <w:proofErr w:type="spellStart"/>
      <w:r w:rsidR="0023571F" w:rsidRPr="005C088B">
        <w:rPr>
          <w:rFonts w:ascii="Book Antiqua" w:hAnsi="Book Antiqua" w:cs="Arial"/>
          <w:sz w:val="22"/>
          <w:szCs w:val="22"/>
        </w:rPr>
        <w:t>RfP</w:t>
      </w:r>
      <w:proofErr w:type="spellEnd"/>
      <w:r w:rsidR="0023571F" w:rsidRPr="005C088B">
        <w:rPr>
          <w:rFonts w:ascii="Book Antiqua" w:hAnsi="Book Antiqua" w:cs="Arial"/>
          <w:sz w:val="22"/>
          <w:szCs w:val="22"/>
        </w:rPr>
        <w:t xml:space="preserve"> documents. The Contract performance Guarantee shall be </w:t>
      </w:r>
      <w:r w:rsidR="0023571F" w:rsidRPr="005C088B">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5C088B">
        <w:rPr>
          <w:rStyle w:val="Hyperlink"/>
          <w:rFonts w:ascii="Book Antiqua" w:eastAsia="Batang" w:hAnsi="Book Antiqua" w:cs="Arial"/>
          <w:sz w:val="22"/>
          <w:szCs w:val="22"/>
          <w:u w:val="none"/>
        </w:rPr>
        <w:t>till date of expiry of validity of Contract</w:t>
      </w:r>
      <w:r w:rsidR="0023571F" w:rsidRPr="005C088B">
        <w:rPr>
          <w:rStyle w:val="Hyperlink"/>
          <w:rFonts w:ascii="Book Antiqua" w:eastAsia="Batang" w:hAnsi="Book Antiqua" w:cs="Arial"/>
          <w:sz w:val="22"/>
          <w:szCs w:val="22"/>
          <w:u w:val="none"/>
        </w:rPr>
        <w:t>)</w:t>
      </w:r>
      <w:r w:rsidR="0023571F" w:rsidRPr="005C088B">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5C088B">
        <w:rPr>
          <w:rFonts w:ascii="Book Antiqua" w:hAnsi="Book Antiqua" w:cs="Arial"/>
          <w:sz w:val="22"/>
          <w:szCs w:val="22"/>
        </w:rPr>
        <w:t>.</w:t>
      </w:r>
      <w:bookmarkEnd w:id="30"/>
      <w:r w:rsidR="0023571F" w:rsidRPr="005C088B">
        <w:rPr>
          <w:rFonts w:ascii="Book Antiqua" w:hAnsi="Book Antiqua" w:cs="Arial"/>
          <w:sz w:val="22"/>
          <w:szCs w:val="22"/>
        </w:rPr>
        <w:t xml:space="preserve">  </w:t>
      </w:r>
    </w:p>
    <w:p w14:paraId="4CCA0BC7" w14:textId="77777777" w:rsidR="00342F19" w:rsidRPr="00885ECB"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lastRenderedPageBreak/>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w:t>
      </w:r>
      <w:r w:rsidR="00CE3820" w:rsidRPr="00994B1B">
        <w:rPr>
          <w:rFonts w:ascii="Book Antiqua" w:hAnsi="Book Antiqua" w:cs="Arial"/>
          <w:sz w:val="22"/>
          <w:szCs w:val="22"/>
        </w:rPr>
        <w:lastRenderedPageBreak/>
        <w:t>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collusive</w:t>
      </w:r>
      <w:proofErr w:type="gramEnd"/>
      <w:r w:rsidRPr="00994B1B">
        <w:rPr>
          <w:rFonts w:ascii="Book Antiqua" w:hAnsi="Book Antiqua" w:cs="Arial"/>
          <w:sz w:val="22"/>
          <w:szCs w:val="22"/>
        </w:rPr>
        <w:t xml:space="preser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coercive</w:t>
      </w:r>
      <w:proofErr w:type="gramEnd"/>
      <w:r w:rsidRPr="00994B1B">
        <w:rPr>
          <w:rFonts w:ascii="Book Antiqua" w:hAnsi="Book Antiqua" w:cs="Arial"/>
          <w:sz w:val="22"/>
          <w:szCs w:val="22"/>
        </w:rPr>
        <w:t xml:space="preser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 xml:space="preserve">(a) deliberately destroying, falsifying, altering or concealing of evidence material to the investigation or making false statements to investigators </w:t>
      </w:r>
      <w:proofErr w:type="gramStart"/>
      <w:r w:rsidRPr="00992E97">
        <w:rPr>
          <w:rFonts w:ascii="Book Antiqua" w:hAnsi="Book Antiqua" w:cs="Arial"/>
          <w:sz w:val="22"/>
          <w:szCs w:val="22"/>
        </w:rPr>
        <w:t>in order to</w:t>
      </w:r>
      <w:proofErr w:type="gramEnd"/>
      <w:r w:rsidRPr="00992E97">
        <w:rPr>
          <w:rFonts w:ascii="Book Antiqua" w:hAnsi="Book Antiqua" w:cs="Arial"/>
          <w:sz w:val="22"/>
          <w:szCs w:val="22"/>
        </w:rPr>
        <w:t xml:space="preserve">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 xml:space="preserve">In persuasions of its policy, the Employer will sanction a firm or individual, including declaring ineligible, either indefinitely or for a stated </w:t>
      </w:r>
      <w:proofErr w:type="gramStart"/>
      <w:r w:rsidRPr="00992E97">
        <w:rPr>
          <w:rFonts w:ascii="Book Antiqua" w:hAnsi="Book Antiqua" w:cs="Arial"/>
          <w:sz w:val="22"/>
          <w:szCs w:val="22"/>
        </w:rPr>
        <w:t>period of time</w:t>
      </w:r>
      <w:proofErr w:type="gramEnd"/>
      <w:r w:rsidRPr="00992E97">
        <w:rPr>
          <w:rFonts w:ascii="Book Antiqua" w:hAnsi="Book Antiqua" w:cs="Arial"/>
          <w:sz w:val="22"/>
          <w:szCs w:val="22"/>
        </w:rPr>
        <w:t>,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lastRenderedPageBreak/>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 xml:space="preserve">15 days from the date of issuance of </w:t>
      </w:r>
      <w:proofErr w:type="spellStart"/>
      <w:r w:rsidR="00E550A2" w:rsidRPr="00E550A2">
        <w:rPr>
          <w:rFonts w:ascii="Book Antiqua" w:hAnsi="Book Antiqua" w:cs="Arial"/>
          <w:b/>
          <w:bCs/>
          <w:sz w:val="22"/>
          <w:szCs w:val="22"/>
        </w:rPr>
        <w:t>GeM</w:t>
      </w:r>
      <w:proofErr w:type="spellEnd"/>
      <w:r w:rsidR="00E550A2" w:rsidRPr="00E550A2">
        <w:rPr>
          <w:rFonts w:ascii="Book Antiqua" w:hAnsi="Book Antiqua" w:cs="Arial"/>
          <w:b/>
          <w:bCs/>
          <w:sz w:val="22"/>
          <w:szCs w:val="22"/>
        </w:rPr>
        <w:t xml:space="preserve">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w:t>
      </w:r>
      <w:proofErr w:type="gramStart"/>
      <w:r w:rsidR="009F2525" w:rsidRPr="00713EDB">
        <w:rPr>
          <w:rFonts w:ascii="Book Antiqua" w:hAnsi="Book Antiqua" w:cs="Arial"/>
          <w:sz w:val="22"/>
          <w:szCs w:val="22"/>
        </w:rPr>
        <w:t>the Section</w:t>
      </w:r>
      <w:proofErr w:type="gramEnd"/>
      <w:r w:rsidR="009F2525" w:rsidRPr="00713EDB">
        <w:rPr>
          <w:rFonts w:ascii="Book Antiqua" w:hAnsi="Book Antiqua" w:cs="Arial"/>
          <w:sz w:val="22"/>
          <w:szCs w:val="22"/>
        </w:rPr>
        <w:t xml:space="preserve">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5C088B"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5C088B">
        <w:rPr>
          <w:rFonts w:ascii="Book Antiqua" w:hAnsi="Book Antiqua" w:cs="Arial"/>
          <w:b/>
          <w:sz w:val="22"/>
          <w:szCs w:val="22"/>
        </w:rPr>
        <w:t>TERMS OF PAYMENTS</w:t>
      </w:r>
      <w:bookmarkEnd w:id="32"/>
    </w:p>
    <w:p w14:paraId="5398884A" w14:textId="77777777" w:rsidR="00A32CC5" w:rsidRPr="005C088B" w:rsidRDefault="00A32CC5" w:rsidP="00A32CC5">
      <w:pPr>
        <w:ind w:left="2880" w:hanging="1440"/>
        <w:jc w:val="both"/>
        <w:rPr>
          <w:rFonts w:ascii="Book Antiqua" w:hAnsi="Book Antiqua" w:cs="Arial"/>
          <w:sz w:val="22"/>
          <w:szCs w:val="22"/>
        </w:rPr>
      </w:pPr>
    </w:p>
    <w:p w14:paraId="265CD133" w14:textId="692BC80C" w:rsidR="00D043CE" w:rsidRPr="005C088B" w:rsidRDefault="00C35E06" w:rsidP="00FE1DBD">
      <w:pPr>
        <w:ind w:left="1134" w:hanging="1003"/>
        <w:jc w:val="both"/>
        <w:rPr>
          <w:rFonts w:ascii="Book Antiqua" w:hAnsi="Book Antiqua" w:cs="Arial"/>
          <w:sz w:val="22"/>
          <w:szCs w:val="22"/>
        </w:rPr>
      </w:pPr>
      <w:r w:rsidRPr="005C088B">
        <w:rPr>
          <w:rFonts w:ascii="Book Antiqua" w:hAnsi="Book Antiqua" w:cs="Arial"/>
          <w:sz w:val="22"/>
          <w:szCs w:val="22"/>
        </w:rPr>
        <w:t>41</w:t>
      </w:r>
      <w:r w:rsidR="00CD0679" w:rsidRPr="005C088B">
        <w:rPr>
          <w:rFonts w:ascii="Book Antiqua" w:hAnsi="Book Antiqua" w:cs="Arial"/>
          <w:sz w:val="22"/>
          <w:szCs w:val="22"/>
        </w:rPr>
        <w:t>.1</w:t>
      </w:r>
      <w:r w:rsidR="0003185D" w:rsidRPr="005C088B">
        <w:rPr>
          <w:rFonts w:ascii="Book Antiqua" w:hAnsi="Book Antiqua" w:cs="Arial"/>
          <w:sz w:val="22"/>
          <w:szCs w:val="22"/>
        </w:rPr>
        <w:tab/>
        <w:t xml:space="preserve">In accordance with the provisions of </w:t>
      </w:r>
      <w:proofErr w:type="spellStart"/>
      <w:r w:rsidR="0003185D" w:rsidRPr="005C088B">
        <w:rPr>
          <w:rFonts w:ascii="Book Antiqua" w:hAnsi="Book Antiqua" w:cs="Arial"/>
          <w:sz w:val="22"/>
          <w:szCs w:val="22"/>
        </w:rPr>
        <w:t>RfP</w:t>
      </w:r>
      <w:proofErr w:type="spellEnd"/>
      <w:r w:rsidR="0003185D" w:rsidRPr="005C088B">
        <w:rPr>
          <w:rFonts w:ascii="Book Antiqua" w:hAnsi="Book Antiqua" w:cs="Arial"/>
          <w:sz w:val="22"/>
          <w:szCs w:val="22"/>
        </w:rPr>
        <w:t xml:space="preserve"> documents, the </w:t>
      </w:r>
      <w:r w:rsidR="00003A5D" w:rsidRPr="005C088B">
        <w:rPr>
          <w:rFonts w:ascii="Book Antiqua" w:hAnsi="Book Antiqua" w:cs="Arial"/>
          <w:sz w:val="22"/>
          <w:szCs w:val="22"/>
        </w:rPr>
        <w:t>Employer</w:t>
      </w:r>
      <w:r w:rsidR="00C06314" w:rsidRPr="005C088B">
        <w:rPr>
          <w:rFonts w:ascii="Book Antiqua" w:hAnsi="Book Antiqua" w:cs="Arial"/>
          <w:sz w:val="22"/>
          <w:szCs w:val="22"/>
        </w:rPr>
        <w:t xml:space="preserve"> </w:t>
      </w:r>
      <w:r w:rsidR="0003185D" w:rsidRPr="005C088B">
        <w:rPr>
          <w:rFonts w:ascii="Book Antiqua" w:hAnsi="Book Antiqua" w:cs="Arial"/>
          <w:sz w:val="22"/>
          <w:szCs w:val="22"/>
        </w:rPr>
        <w:t xml:space="preserve">shall pay the Consultant in the following manner and at the following times after </w:t>
      </w:r>
      <w:r w:rsidR="00D043CE" w:rsidRPr="005C088B">
        <w:rPr>
          <w:rFonts w:ascii="Book Antiqua" w:hAnsi="Book Antiqua" w:cs="Arial"/>
          <w:sz w:val="22"/>
          <w:szCs w:val="22"/>
        </w:rPr>
        <w:t>fulfilling the following requirements:</w:t>
      </w:r>
    </w:p>
    <w:p w14:paraId="4FA664E7" w14:textId="77777777" w:rsidR="00D043CE" w:rsidRPr="005C088B" w:rsidRDefault="00D043CE" w:rsidP="00FE1DBD">
      <w:pPr>
        <w:ind w:left="1134" w:hanging="1003"/>
        <w:jc w:val="both"/>
        <w:rPr>
          <w:rFonts w:ascii="Book Antiqua" w:hAnsi="Book Antiqua" w:cs="Arial"/>
          <w:sz w:val="8"/>
          <w:szCs w:val="8"/>
        </w:rPr>
      </w:pPr>
    </w:p>
    <w:p w14:paraId="0A4BF73F" w14:textId="1B15FF93" w:rsidR="00D043CE" w:rsidRPr="005C088B" w:rsidRDefault="004A785D" w:rsidP="00022EF8">
      <w:pPr>
        <w:pStyle w:val="ListParagraph"/>
        <w:numPr>
          <w:ilvl w:val="0"/>
          <w:numId w:val="41"/>
        </w:numPr>
        <w:jc w:val="both"/>
        <w:rPr>
          <w:rStyle w:val="Hyperlink"/>
          <w:rFonts w:ascii="Book Antiqua" w:eastAsia="Batang" w:hAnsi="Book Antiqua" w:cs="Arial"/>
          <w:sz w:val="22"/>
          <w:szCs w:val="22"/>
          <w:u w:val="none"/>
        </w:rPr>
      </w:pPr>
      <w:r w:rsidRPr="005C088B">
        <w:rPr>
          <w:rFonts w:ascii="Book Antiqua" w:hAnsi="Book Antiqua" w:cs="Arial"/>
          <w:sz w:val="22"/>
          <w:szCs w:val="22"/>
        </w:rPr>
        <w:t>S</w:t>
      </w:r>
      <w:r w:rsidR="00C51D9E" w:rsidRPr="005C088B">
        <w:rPr>
          <w:rFonts w:ascii="Book Antiqua" w:hAnsi="Book Antiqua" w:cs="Arial"/>
          <w:sz w:val="22"/>
          <w:szCs w:val="22"/>
        </w:rPr>
        <w:t xml:space="preserve">ubmission of Performance Security as per </w:t>
      </w:r>
      <w:r w:rsidR="0024069D" w:rsidRPr="005C088B">
        <w:rPr>
          <w:rStyle w:val="Hyperlink"/>
          <w:rFonts w:ascii="Book Antiqua" w:eastAsia="Batang" w:hAnsi="Book Antiqua" w:cs="Arial"/>
          <w:sz w:val="22"/>
          <w:szCs w:val="22"/>
          <w:u w:val="none"/>
        </w:rPr>
        <w:t>Clause 37.0 above</w:t>
      </w:r>
      <w:r w:rsidR="00F16960" w:rsidRPr="005C088B">
        <w:rPr>
          <w:rStyle w:val="Hyperlink"/>
          <w:rFonts w:ascii="Book Antiqua" w:eastAsia="Batang" w:hAnsi="Book Antiqua" w:cs="Arial"/>
          <w:sz w:val="22"/>
          <w:szCs w:val="22"/>
          <w:u w:val="none"/>
        </w:rPr>
        <w:t>.</w:t>
      </w:r>
      <w:r w:rsidR="00773870" w:rsidRPr="005C088B">
        <w:rPr>
          <w:rStyle w:val="Hyperlink"/>
          <w:rFonts w:ascii="Book Antiqua" w:eastAsia="Batang" w:hAnsi="Book Antiqua" w:cs="Arial"/>
          <w:sz w:val="22"/>
          <w:szCs w:val="22"/>
          <w:u w:val="none"/>
        </w:rPr>
        <w:t xml:space="preserve"> </w:t>
      </w:r>
    </w:p>
    <w:p w14:paraId="16B0E38B" w14:textId="765E618D" w:rsidR="00022EF8" w:rsidRPr="005C088B"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sidRPr="005C088B">
        <w:rPr>
          <w:rStyle w:val="Hyperlink"/>
          <w:rFonts w:ascii="Book Antiqua" w:eastAsia="Batang" w:hAnsi="Book Antiqua" w:cs="Arial"/>
          <w:color w:val="000000" w:themeColor="text1"/>
          <w:sz w:val="22"/>
          <w:szCs w:val="22"/>
          <w:u w:val="none"/>
        </w:rPr>
        <w:t>Submission of Declaration regarding engagement of Key personnel as per format “Form-3” provided in Bidding Document</w:t>
      </w:r>
      <w:r w:rsidR="002C7D42" w:rsidRPr="005C088B">
        <w:rPr>
          <w:rStyle w:val="Hyperlink"/>
          <w:rFonts w:ascii="Book Antiqua" w:eastAsia="Batang" w:hAnsi="Book Antiqua" w:cs="Arial"/>
          <w:color w:val="000000" w:themeColor="text1"/>
          <w:sz w:val="22"/>
          <w:szCs w:val="22"/>
          <w:u w:val="none"/>
        </w:rPr>
        <w:t>.</w:t>
      </w:r>
    </w:p>
    <w:p w14:paraId="0428ED09" w14:textId="1AD0C114" w:rsidR="002C7D42" w:rsidRPr="005C088B"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5C088B">
        <w:rPr>
          <w:rFonts w:ascii="Book Antiqua" w:hAnsi="Book Antiqua" w:cs="Arial"/>
        </w:rPr>
        <w:t>Submission</w:t>
      </w:r>
      <w:r w:rsidRPr="005C088B">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 xml:space="preserve">In </w:t>
      </w:r>
      <w:proofErr w:type="gramStart"/>
      <w:r w:rsidR="00C55494" w:rsidRPr="00C55494">
        <w:rPr>
          <w:rFonts w:ascii="Book Antiqua" w:hAnsi="Book Antiqua" w:cs="Arial"/>
          <w:sz w:val="22"/>
          <w:szCs w:val="22"/>
          <w:lang w:val="en-IN"/>
        </w:rPr>
        <w:t>case</w:t>
      </w:r>
      <w:proofErr w:type="gramEnd"/>
      <w:r w:rsidR="00C55494" w:rsidRPr="00C55494">
        <w:rPr>
          <w:rFonts w:ascii="Book Antiqua" w:hAnsi="Book Antiqua" w:cs="Arial"/>
          <w:sz w:val="22"/>
          <w:szCs w:val="22"/>
          <w:lang w:val="en-IN"/>
        </w:rPr>
        <w:t xml:space="preserv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proofErr w:type="spellStart"/>
      <w:r w:rsidR="00930F61">
        <w:rPr>
          <w:rFonts w:ascii="Book Antiqua" w:hAnsi="Book Antiqua" w:cs="Arial"/>
          <w:sz w:val="22"/>
          <w:szCs w:val="22"/>
        </w:rPr>
        <w:t>GeM</w:t>
      </w:r>
      <w:proofErr w:type="spellEnd"/>
      <w:r w:rsidR="00930F61">
        <w:rPr>
          <w:rFonts w:ascii="Book Antiqua" w:hAnsi="Book Antiqua" w:cs="Arial"/>
          <w:sz w:val="22"/>
          <w:szCs w:val="22"/>
        </w:rPr>
        <w:t xml:space="preserve">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proofErr w:type="gramStart"/>
      <w:r w:rsidRPr="00B07AF2">
        <w:rPr>
          <w:rFonts w:ascii="Book Antiqua" w:hAnsi="Book Antiqua" w:cs="Arial"/>
          <w:sz w:val="22"/>
          <w:szCs w:val="22"/>
        </w:rPr>
        <w:t>In the event that</w:t>
      </w:r>
      <w:proofErr w:type="gramEnd"/>
      <w:r w:rsidRPr="00B07AF2">
        <w:rPr>
          <w:rFonts w:ascii="Book Antiqua" w:hAnsi="Book Antiqua" w:cs="Arial"/>
          <w:sz w:val="22"/>
          <w:szCs w:val="22"/>
        </w:rPr>
        <w:t xml:space="preserve">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w:t>
      </w:r>
      <w:proofErr w:type="gramStart"/>
      <w:r w:rsidR="00C55494" w:rsidRPr="00FC0343">
        <w:rPr>
          <w:rFonts w:ascii="Book Antiqua" w:hAnsi="Book Antiqua" w:cs="Arial"/>
          <w:sz w:val="22"/>
          <w:szCs w:val="22"/>
        </w:rPr>
        <w:t>. as</w:t>
      </w:r>
      <w:proofErr w:type="gramEnd"/>
      <w:r w:rsidR="00C55494" w:rsidRPr="00FC0343">
        <w:rPr>
          <w:rFonts w:ascii="Book Antiqua" w:hAnsi="Book Antiqua" w:cs="Arial"/>
          <w:sz w:val="22"/>
          <w:szCs w:val="22"/>
        </w:rPr>
        <w:t xml:space="preserve">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w:t>
      </w:r>
      <w:r w:rsidRPr="00FC0343">
        <w:rPr>
          <w:rFonts w:ascii="Book Antiqua" w:hAnsi="Book Antiqua" w:cs="Arial"/>
          <w:sz w:val="22"/>
          <w:szCs w:val="22"/>
        </w:rPr>
        <w:lastRenderedPageBreak/>
        <w:t xml:space="preserve">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proofErr w:type="gramStart"/>
      <w:r w:rsidR="00430FA2" w:rsidRPr="008653C5">
        <w:rPr>
          <w:rFonts w:ascii="Book Antiqua" w:hAnsi="Book Antiqua" w:cs="Arial"/>
          <w:bCs/>
          <w:sz w:val="22"/>
          <w:szCs w:val="22"/>
        </w:rPr>
        <w:t>Employer</w:t>
      </w:r>
      <w:proofErr w:type="gramEnd"/>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lastRenderedPageBreak/>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proofErr w:type="gramStart"/>
      <w:r w:rsidR="002572BC">
        <w:rPr>
          <w:rFonts w:ascii="Book Antiqua" w:hAnsi="Book Antiqua" w:cs="Arial"/>
          <w:sz w:val="22"/>
          <w:szCs w:val="22"/>
        </w:rPr>
        <w:t>prescribed</w:t>
      </w:r>
      <w:proofErr w:type="gramEnd"/>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 xml:space="preserve">Consultant must deploy their experts within 15 days from the issuance of </w:t>
      </w:r>
      <w:proofErr w:type="spellStart"/>
      <w:r w:rsidR="0010236A" w:rsidRPr="0010236A">
        <w:rPr>
          <w:rFonts w:ascii="Book Antiqua" w:hAnsi="Book Antiqua"/>
        </w:rPr>
        <w:t>GeM</w:t>
      </w:r>
      <w:proofErr w:type="spellEnd"/>
      <w:r w:rsidR="0010236A" w:rsidRPr="0010236A">
        <w:rPr>
          <w:rFonts w:ascii="Book Antiqua" w:hAnsi="Book Antiqua"/>
        </w:rPr>
        <w:t xml:space="preserve">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w:t>
      </w:r>
      <w:r w:rsidR="00CD4D10" w:rsidRPr="00451D8E">
        <w:rPr>
          <w:rFonts w:ascii="Book Antiqua" w:hAnsi="Book Antiqua" w:cs="Arial"/>
          <w:bCs/>
          <w:sz w:val="22"/>
          <w:szCs w:val="22"/>
        </w:rPr>
        <w:lastRenderedPageBreak/>
        <w:t xml:space="preserve">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12E5C72C"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after placement of award on </w:t>
      </w:r>
      <w:r w:rsidR="00BF722D" w:rsidRPr="00221C48">
        <w:rPr>
          <w:rFonts w:ascii="Book Antiqua" w:hAnsi="Book Antiqua" w:cs="Arial"/>
          <w:bCs/>
          <w:sz w:val="22"/>
          <w:szCs w:val="22"/>
        </w:rPr>
        <w:t>consultant</w:t>
      </w:r>
      <w:r w:rsidR="00221C48" w:rsidRPr="00221C48">
        <w:rPr>
          <w:rFonts w:ascii="Book Antiqua" w:hAnsi="Book Antiqua" w:cs="Arial"/>
          <w:bCs/>
          <w:sz w:val="22"/>
          <w:szCs w:val="22"/>
        </w:rPr>
        <w:t xml:space="preserve">. In case </w:t>
      </w:r>
      <w:r w:rsidR="00894920" w:rsidRPr="00221C48">
        <w:rPr>
          <w:rFonts w:ascii="Book Antiqua" w:hAnsi="Book Antiqua" w:cs="Arial"/>
          <w:bCs/>
          <w:sz w:val="22"/>
          <w:szCs w:val="22"/>
        </w:rPr>
        <w:t>the award</w:t>
      </w:r>
      <w:r w:rsidR="00221C48" w:rsidRPr="00221C48">
        <w:rPr>
          <w:rFonts w:ascii="Book Antiqua" w:hAnsi="Book Antiqua" w:cs="Arial"/>
          <w:bCs/>
          <w:sz w:val="22"/>
          <w:szCs w:val="22"/>
        </w:rPr>
        <w:t xml:space="preserv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lastRenderedPageBreak/>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proofErr w:type="gramStart"/>
      <w:r w:rsidRPr="00221C48">
        <w:rPr>
          <w:rFonts w:ascii="Book Antiqua" w:hAnsi="Book Antiqua" w:cs="Arial"/>
          <w:sz w:val="22"/>
          <w:szCs w:val="22"/>
        </w:rPr>
        <w:t>Upto</w:t>
      </w:r>
      <w:proofErr w:type="spellEnd"/>
      <w:proofErr w:type="gram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530FD1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w:t>
      </w:r>
      <w:proofErr w:type="gramStart"/>
      <w:r w:rsidR="00D83B07" w:rsidRPr="00FC0343">
        <w:rPr>
          <w:rFonts w:ascii="Book Antiqua" w:hAnsi="Book Antiqua" w:cs="Arial"/>
          <w:sz w:val="22"/>
          <w:szCs w:val="22"/>
        </w:rPr>
        <w:t>specify</w:t>
      </w:r>
      <w:proofErr w:type="gramEnd"/>
      <w:r w:rsidR="00D83B07" w:rsidRPr="00FC0343">
        <w:rPr>
          <w:rFonts w:ascii="Book Antiqua" w:hAnsi="Book Antiqua" w:cs="Arial"/>
          <w:sz w:val="22"/>
          <w:szCs w:val="22"/>
        </w:rPr>
        <w:t xml:space="preserve">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w:t>
      </w:r>
      <w:proofErr w:type="gramStart"/>
      <w:r w:rsidR="00221C48" w:rsidRPr="00221C48">
        <w:rPr>
          <w:rFonts w:ascii="Book Antiqua" w:hAnsi="Book Antiqua" w:cs="Arial"/>
          <w:sz w:val="22"/>
          <w:szCs w:val="22"/>
        </w:rPr>
        <w:t>Employer</w:t>
      </w:r>
      <w:proofErr w:type="gramEnd"/>
      <w:r w:rsidR="00221C48" w:rsidRPr="00221C48">
        <w:rPr>
          <w:rFonts w:ascii="Book Antiqua" w:hAnsi="Book Antiqua" w:cs="Arial"/>
          <w:sz w:val="22"/>
          <w:szCs w:val="22"/>
        </w:rPr>
        <w:t xml:space="preserve">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lastRenderedPageBreak/>
        <w:t>similar to</w:t>
      </w:r>
      <w:proofErr w:type="gramEnd"/>
      <w:r w:rsidR="00221C48" w:rsidRPr="00221C48">
        <w:rPr>
          <w:rFonts w:ascii="Book Antiqua" w:hAnsi="Book Antiqua" w:cs="Arial"/>
          <w:sz w:val="22"/>
          <w:szCs w:val="22"/>
        </w:rPr>
        <w:t xml:space="preserve"> those not </w:t>
      </w:r>
      <w:proofErr w:type="gramStart"/>
      <w:r w:rsidR="00221C48" w:rsidRPr="00221C48">
        <w:rPr>
          <w:rFonts w:ascii="Book Antiqua" w:hAnsi="Book Antiqua" w:cs="Arial"/>
          <w:sz w:val="22"/>
          <w:szCs w:val="22"/>
        </w:rPr>
        <w:t>rendered</w:t>
      </w:r>
      <w:proofErr w:type="gramEnd"/>
      <w:r w:rsidR="00221C48" w:rsidRPr="00221C48">
        <w:rPr>
          <w:rFonts w:ascii="Book Antiqua" w:hAnsi="Book Antiqua" w:cs="Arial"/>
          <w:sz w:val="22"/>
          <w:szCs w:val="22"/>
        </w:rPr>
        <w:t xml:space="preserve">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6EFF651F"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If </w:t>
      </w:r>
      <w:r w:rsidR="001755C8" w:rsidRPr="00FC0343">
        <w:rPr>
          <w:rFonts w:ascii="Book Antiqua" w:hAnsi="Book Antiqua" w:cs="Arial"/>
          <w:sz w:val="22"/>
          <w:szCs w:val="22"/>
        </w:rPr>
        <w:t>an amicable</w:t>
      </w:r>
      <w:r w:rsidR="00A32CC5" w:rsidRPr="00FC0343">
        <w:rPr>
          <w:rFonts w:ascii="Book Antiqua" w:hAnsi="Book Antiqua" w:cs="Arial"/>
          <w:sz w:val="22"/>
          <w:szCs w:val="22"/>
        </w:rPr>
        <w:t xml:space="preserv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21E55715" w14:textId="77777777" w:rsidR="00CF3D43" w:rsidRDefault="00CF3D43" w:rsidP="00140946">
      <w:pPr>
        <w:ind w:left="1134" w:hanging="1003"/>
        <w:jc w:val="both"/>
        <w:rPr>
          <w:rFonts w:ascii="Book Antiqua" w:hAnsi="Book Antiqua" w:cs="Arial"/>
          <w:b/>
          <w:sz w:val="22"/>
          <w:szCs w:val="22"/>
        </w:rPr>
      </w:pPr>
    </w:p>
    <w:p w14:paraId="284BA776" w14:textId="202761F2"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 xml:space="preserve">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w:t>
      </w:r>
      <w:r w:rsidR="00600272" w:rsidRPr="00B937FE">
        <w:rPr>
          <w:rFonts w:ascii="Book Antiqua" w:hAnsi="Book Antiqua" w:cs="Arial"/>
          <w:color w:val="000000"/>
          <w:sz w:val="22"/>
          <w:szCs w:val="22"/>
        </w:rPr>
        <w:lastRenderedPageBreak/>
        <w:t>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266E06C5" w14:textId="77777777" w:rsidR="00CF3D43" w:rsidRDefault="00CF3D43"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w:t>
      </w:r>
      <w:proofErr w:type="gramStart"/>
      <w:r w:rsidR="00600272" w:rsidRPr="00532882">
        <w:rPr>
          <w:rFonts w:ascii="Book Antiqua" w:hAnsi="Book Antiqua" w:cs="Arial"/>
          <w:color w:val="000000"/>
          <w:sz w:val="22"/>
          <w:szCs w:val="22"/>
        </w:rPr>
        <w:t>time,</w:t>
      </w:r>
      <w:proofErr w:type="gramEnd"/>
      <w:r w:rsidR="00600272" w:rsidRPr="00532882">
        <w:rPr>
          <w:rFonts w:ascii="Book Antiqua" w:hAnsi="Book Antiqua" w:cs="Arial"/>
          <w:color w:val="000000"/>
          <w:sz w:val="22"/>
          <w:szCs w:val="22"/>
        </w:rPr>
        <w:t xml:space="preserve"> for making and publishing the award.  The venue </w:t>
      </w:r>
      <w:proofErr w:type="gramStart"/>
      <w:r w:rsidR="00600272" w:rsidRPr="00532882">
        <w:rPr>
          <w:rFonts w:ascii="Book Antiqua" w:hAnsi="Book Antiqua" w:cs="Arial"/>
          <w:color w:val="000000"/>
          <w:sz w:val="22"/>
          <w:szCs w:val="22"/>
        </w:rPr>
        <w:t>of</w:t>
      </w:r>
      <w:proofErr w:type="gramEnd"/>
      <w:r w:rsidR="00600272" w:rsidRPr="00532882">
        <w:rPr>
          <w:rFonts w:ascii="Book Antiqua" w:hAnsi="Book Antiqua" w:cs="Arial"/>
          <w:color w:val="000000"/>
          <w:sz w:val="22"/>
          <w:szCs w:val="22"/>
        </w:rPr>
        <w:t xml:space="preserve">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w:t>
      </w:r>
      <w:r w:rsidR="00A32CC5" w:rsidRPr="00FC0343">
        <w:rPr>
          <w:rFonts w:ascii="Book Antiqua" w:hAnsi="Book Antiqua" w:cs="Arial"/>
          <w:sz w:val="22"/>
          <w:szCs w:val="22"/>
        </w:rPr>
        <w:lastRenderedPageBreak/>
        <w:t xml:space="preserve">time even though such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proofErr w:type="gramStart"/>
      <w:r w:rsidR="00AC2B93">
        <w:rPr>
          <w:rFonts w:ascii="Book Antiqua" w:hAnsi="Book Antiqua" w:cs="Arial"/>
          <w:color w:val="000000"/>
          <w:sz w:val="22"/>
          <w:szCs w:val="22"/>
        </w:rPr>
        <w:t>Employer</w:t>
      </w:r>
      <w:proofErr w:type="gramEnd"/>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w:t>
      </w:r>
      <w:r w:rsidR="00491536" w:rsidRPr="00FC0343">
        <w:rPr>
          <w:rFonts w:ascii="Book Antiqua" w:hAnsi="Book Antiqua" w:cs="Arial"/>
          <w:sz w:val="22"/>
          <w:szCs w:val="22"/>
        </w:rPr>
        <w:lastRenderedPageBreak/>
        <w:t xml:space="preserve">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t>
      </w:r>
      <w:proofErr w:type="gramStart"/>
      <w:r w:rsidR="00A32CC5" w:rsidRPr="00FC0343">
        <w:rPr>
          <w:rFonts w:ascii="Book Antiqua" w:hAnsi="Book Antiqua" w:cs="Arial"/>
          <w:sz w:val="22"/>
          <w:szCs w:val="22"/>
        </w:rPr>
        <w:t>works</w:t>
      </w:r>
      <w:proofErr w:type="gramEnd"/>
      <w:r w:rsidR="00A32CC5" w:rsidRPr="00FC0343">
        <w:rPr>
          <w:rFonts w:ascii="Book Antiqua" w:hAnsi="Book Antiqua" w:cs="Arial"/>
          <w:sz w:val="22"/>
          <w:szCs w:val="22"/>
        </w:rPr>
        <w:t xml:space="preserve">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7B3EA9" w14:textId="77777777" w:rsidR="000A2C4D" w:rsidRDefault="000A2C4D" w:rsidP="003E7F85">
      <w:r>
        <w:separator/>
      </w:r>
    </w:p>
  </w:endnote>
  <w:endnote w:type="continuationSeparator" w:id="0">
    <w:p w14:paraId="4D735C37" w14:textId="77777777" w:rsidR="000A2C4D" w:rsidRDefault="000A2C4D" w:rsidP="003E7F85">
      <w:r>
        <w:continuationSeparator/>
      </w:r>
    </w:p>
  </w:endnote>
  <w:endnote w:type="continuationNotice" w:id="1">
    <w:p w14:paraId="32CA34EF" w14:textId="77777777" w:rsidR="000A2C4D" w:rsidRDefault="000A2C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A77DFC" w14:textId="77777777" w:rsidR="000A2C4D" w:rsidRDefault="000A2C4D" w:rsidP="003E7F85">
      <w:r>
        <w:separator/>
      </w:r>
    </w:p>
  </w:footnote>
  <w:footnote w:type="continuationSeparator" w:id="0">
    <w:p w14:paraId="6307479C" w14:textId="77777777" w:rsidR="000A2C4D" w:rsidRDefault="000A2C4D" w:rsidP="003E7F85">
      <w:r>
        <w:continuationSeparator/>
      </w:r>
    </w:p>
  </w:footnote>
  <w:footnote w:type="continuationNotice" w:id="1">
    <w:p w14:paraId="76512759" w14:textId="77777777" w:rsidR="000A2C4D" w:rsidRDefault="000A2C4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3"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5"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7"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9"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2"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5"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1"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2"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9"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1"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8"/>
  </w:num>
  <w:num w:numId="3" w16cid:durableId="1005086214">
    <w:abstractNumId w:val="5"/>
  </w:num>
  <w:num w:numId="4" w16cid:durableId="880825640">
    <w:abstractNumId w:val="24"/>
  </w:num>
  <w:num w:numId="5" w16cid:durableId="695275472">
    <w:abstractNumId w:val="28"/>
  </w:num>
  <w:num w:numId="6" w16cid:durableId="528491891">
    <w:abstractNumId w:val="4"/>
  </w:num>
  <w:num w:numId="7" w16cid:durableId="973631892">
    <w:abstractNumId w:val="29"/>
  </w:num>
  <w:num w:numId="8" w16cid:durableId="1904292969">
    <w:abstractNumId w:val="26"/>
  </w:num>
  <w:num w:numId="9" w16cid:durableId="326056848">
    <w:abstractNumId w:val="17"/>
  </w:num>
  <w:num w:numId="10" w16cid:durableId="484203842">
    <w:abstractNumId w:val="13"/>
  </w:num>
  <w:num w:numId="11" w16cid:durableId="1206990274">
    <w:abstractNumId w:val="0"/>
  </w:num>
  <w:num w:numId="12" w16cid:durableId="344290850">
    <w:abstractNumId w:val="2"/>
  </w:num>
  <w:num w:numId="13" w16cid:durableId="1842818745">
    <w:abstractNumId w:val="34"/>
  </w:num>
  <w:num w:numId="14" w16cid:durableId="1794059659">
    <w:abstractNumId w:val="41"/>
  </w:num>
  <w:num w:numId="15" w16cid:durableId="2046787208">
    <w:abstractNumId w:val="19"/>
  </w:num>
  <w:num w:numId="16" w16cid:durableId="1700742573">
    <w:abstractNumId w:val="8"/>
  </w:num>
  <w:num w:numId="17" w16cid:durableId="314847257">
    <w:abstractNumId w:val="35"/>
  </w:num>
  <w:num w:numId="18" w16cid:durableId="745882107">
    <w:abstractNumId w:val="15"/>
  </w:num>
  <w:num w:numId="19" w16cid:durableId="350648861">
    <w:abstractNumId w:val="36"/>
  </w:num>
  <w:num w:numId="20" w16cid:durableId="1513641154">
    <w:abstractNumId w:val="11"/>
  </w:num>
  <w:num w:numId="21" w16cid:durableId="1656105505">
    <w:abstractNumId w:val="9"/>
  </w:num>
  <w:num w:numId="22" w16cid:durableId="766851195">
    <w:abstractNumId w:val="32"/>
  </w:num>
  <w:num w:numId="23" w16cid:durableId="50247736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0"/>
  </w:num>
  <w:num w:numId="25" w16cid:durableId="1583294480">
    <w:abstractNumId w:val="1"/>
  </w:num>
  <w:num w:numId="26" w16cid:durableId="1696273399">
    <w:abstractNumId w:val="16"/>
  </w:num>
  <w:num w:numId="27" w16cid:durableId="1128818926">
    <w:abstractNumId w:val="22"/>
  </w:num>
  <w:num w:numId="28" w16cid:durableId="659189516">
    <w:abstractNumId w:val="31"/>
  </w:num>
  <w:num w:numId="29" w16cid:durableId="165291440">
    <w:abstractNumId w:val="30"/>
  </w:num>
  <w:num w:numId="30" w16cid:durableId="2007442970">
    <w:abstractNumId w:val="25"/>
  </w:num>
  <w:num w:numId="31" w16cid:durableId="101195236">
    <w:abstractNumId w:val="14"/>
  </w:num>
  <w:num w:numId="32" w16cid:durableId="1229725204">
    <w:abstractNumId w:val="39"/>
  </w:num>
  <w:num w:numId="33" w16cid:durableId="506288983">
    <w:abstractNumId w:val="37"/>
  </w:num>
  <w:num w:numId="34" w16cid:durableId="1336803554">
    <w:abstractNumId w:val="21"/>
  </w:num>
  <w:num w:numId="35" w16cid:durableId="513344869">
    <w:abstractNumId w:val="12"/>
  </w:num>
  <w:num w:numId="36" w16cid:durableId="1964457265">
    <w:abstractNumId w:val="33"/>
  </w:num>
  <w:num w:numId="37" w16cid:durableId="1222015196">
    <w:abstractNumId w:val="23"/>
  </w:num>
  <w:num w:numId="38" w16cid:durableId="208033976">
    <w:abstractNumId w:val="27"/>
  </w:num>
  <w:num w:numId="39" w16cid:durableId="116922562">
    <w:abstractNumId w:val="10"/>
  </w:num>
  <w:num w:numId="40" w16cid:durableId="1082750625">
    <w:abstractNumId w:val="38"/>
  </w:num>
  <w:num w:numId="41" w16cid:durableId="480461200">
    <w:abstractNumId w:val="7"/>
  </w:num>
  <w:num w:numId="42" w16cid:durableId="19747837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60B"/>
    <w:rsid w:val="00010A56"/>
    <w:rsid w:val="0001127E"/>
    <w:rsid w:val="00014A84"/>
    <w:rsid w:val="0001689E"/>
    <w:rsid w:val="00020478"/>
    <w:rsid w:val="00020A77"/>
    <w:rsid w:val="000218E7"/>
    <w:rsid w:val="00022EF8"/>
    <w:rsid w:val="00022F7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20FC"/>
    <w:rsid w:val="00067FEC"/>
    <w:rsid w:val="00070768"/>
    <w:rsid w:val="00072485"/>
    <w:rsid w:val="00073D81"/>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41A5"/>
    <w:rsid w:val="0009442B"/>
    <w:rsid w:val="000A252D"/>
    <w:rsid w:val="000A2C4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6236"/>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A67AC"/>
    <w:rsid w:val="002B04D2"/>
    <w:rsid w:val="002B1908"/>
    <w:rsid w:val="002B3CE2"/>
    <w:rsid w:val="002B3F3D"/>
    <w:rsid w:val="002B4AD4"/>
    <w:rsid w:val="002B5054"/>
    <w:rsid w:val="002B5901"/>
    <w:rsid w:val="002B63D7"/>
    <w:rsid w:val="002B6758"/>
    <w:rsid w:val="002B76CD"/>
    <w:rsid w:val="002C0AA6"/>
    <w:rsid w:val="002C1438"/>
    <w:rsid w:val="002C1B33"/>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278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6F7C"/>
    <w:rsid w:val="00387444"/>
    <w:rsid w:val="003922E1"/>
    <w:rsid w:val="00393AA3"/>
    <w:rsid w:val="00393FA9"/>
    <w:rsid w:val="00395B61"/>
    <w:rsid w:val="003A07C9"/>
    <w:rsid w:val="003A193E"/>
    <w:rsid w:val="003A34AB"/>
    <w:rsid w:val="003A47E0"/>
    <w:rsid w:val="003A6C81"/>
    <w:rsid w:val="003B059C"/>
    <w:rsid w:val="003B0DAA"/>
    <w:rsid w:val="003B17B9"/>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420C4"/>
    <w:rsid w:val="00444ABE"/>
    <w:rsid w:val="00444E80"/>
    <w:rsid w:val="00444EA0"/>
    <w:rsid w:val="004466FB"/>
    <w:rsid w:val="00446DA6"/>
    <w:rsid w:val="004501F7"/>
    <w:rsid w:val="00450B50"/>
    <w:rsid w:val="00451124"/>
    <w:rsid w:val="00451D8E"/>
    <w:rsid w:val="00452D74"/>
    <w:rsid w:val="004541F4"/>
    <w:rsid w:val="0045518C"/>
    <w:rsid w:val="00457480"/>
    <w:rsid w:val="004625E9"/>
    <w:rsid w:val="004639DF"/>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399F"/>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141B"/>
    <w:rsid w:val="00575B34"/>
    <w:rsid w:val="00575F82"/>
    <w:rsid w:val="0057607D"/>
    <w:rsid w:val="00577309"/>
    <w:rsid w:val="00577511"/>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95"/>
    <w:rsid w:val="005A5CE2"/>
    <w:rsid w:val="005A5E59"/>
    <w:rsid w:val="005A5F84"/>
    <w:rsid w:val="005B031F"/>
    <w:rsid w:val="005B2EFE"/>
    <w:rsid w:val="005B3686"/>
    <w:rsid w:val="005B3A9A"/>
    <w:rsid w:val="005B58BF"/>
    <w:rsid w:val="005B6F7B"/>
    <w:rsid w:val="005C088B"/>
    <w:rsid w:val="005C7B77"/>
    <w:rsid w:val="005D0C17"/>
    <w:rsid w:val="005D2389"/>
    <w:rsid w:val="005D2940"/>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1774"/>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3586"/>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6EE"/>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15FC"/>
    <w:rsid w:val="00742E2C"/>
    <w:rsid w:val="00743B50"/>
    <w:rsid w:val="00744428"/>
    <w:rsid w:val="007458B7"/>
    <w:rsid w:val="00745AAD"/>
    <w:rsid w:val="00745BC2"/>
    <w:rsid w:val="00750E29"/>
    <w:rsid w:val="00751EF0"/>
    <w:rsid w:val="00752087"/>
    <w:rsid w:val="00752860"/>
    <w:rsid w:val="00754CDF"/>
    <w:rsid w:val="007557D7"/>
    <w:rsid w:val="00755A1C"/>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53C3"/>
    <w:rsid w:val="007A5914"/>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22C5"/>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1B3D"/>
    <w:rsid w:val="00803251"/>
    <w:rsid w:val="00803B7F"/>
    <w:rsid w:val="008044D1"/>
    <w:rsid w:val="00804A33"/>
    <w:rsid w:val="008067A1"/>
    <w:rsid w:val="008076FC"/>
    <w:rsid w:val="0080777B"/>
    <w:rsid w:val="00810A23"/>
    <w:rsid w:val="0081155D"/>
    <w:rsid w:val="008125E1"/>
    <w:rsid w:val="00813107"/>
    <w:rsid w:val="00814271"/>
    <w:rsid w:val="00817491"/>
    <w:rsid w:val="00817F5C"/>
    <w:rsid w:val="00821790"/>
    <w:rsid w:val="00822353"/>
    <w:rsid w:val="00822D75"/>
    <w:rsid w:val="008232DC"/>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428"/>
    <w:rsid w:val="00852D01"/>
    <w:rsid w:val="0085385A"/>
    <w:rsid w:val="00854BEA"/>
    <w:rsid w:val="00855F15"/>
    <w:rsid w:val="00860798"/>
    <w:rsid w:val="008620C9"/>
    <w:rsid w:val="0086214C"/>
    <w:rsid w:val="008632A9"/>
    <w:rsid w:val="008653C5"/>
    <w:rsid w:val="00865838"/>
    <w:rsid w:val="00867954"/>
    <w:rsid w:val="00867AC3"/>
    <w:rsid w:val="00870F34"/>
    <w:rsid w:val="008728B7"/>
    <w:rsid w:val="008735BF"/>
    <w:rsid w:val="008765AA"/>
    <w:rsid w:val="00884CB7"/>
    <w:rsid w:val="00885B01"/>
    <w:rsid w:val="00885ECB"/>
    <w:rsid w:val="00891925"/>
    <w:rsid w:val="00894920"/>
    <w:rsid w:val="008955D6"/>
    <w:rsid w:val="00896ED4"/>
    <w:rsid w:val="00897639"/>
    <w:rsid w:val="00897E58"/>
    <w:rsid w:val="008A1292"/>
    <w:rsid w:val="008A386E"/>
    <w:rsid w:val="008A7187"/>
    <w:rsid w:val="008B13C5"/>
    <w:rsid w:val="008B1C2A"/>
    <w:rsid w:val="008B2A2B"/>
    <w:rsid w:val="008B4142"/>
    <w:rsid w:val="008B4310"/>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05707"/>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618"/>
    <w:rsid w:val="00947CFD"/>
    <w:rsid w:val="0095101D"/>
    <w:rsid w:val="00953D60"/>
    <w:rsid w:val="009548CE"/>
    <w:rsid w:val="00954A58"/>
    <w:rsid w:val="00954D67"/>
    <w:rsid w:val="00956E00"/>
    <w:rsid w:val="009577C0"/>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5599"/>
    <w:rsid w:val="00AB7D3A"/>
    <w:rsid w:val="00AC10C1"/>
    <w:rsid w:val="00AC14E0"/>
    <w:rsid w:val="00AC2AA0"/>
    <w:rsid w:val="00AC2B93"/>
    <w:rsid w:val="00AC5BE8"/>
    <w:rsid w:val="00AC6A82"/>
    <w:rsid w:val="00AC724C"/>
    <w:rsid w:val="00AD0530"/>
    <w:rsid w:val="00AD0CD2"/>
    <w:rsid w:val="00AD3A5A"/>
    <w:rsid w:val="00AD4529"/>
    <w:rsid w:val="00AD5615"/>
    <w:rsid w:val="00AE228D"/>
    <w:rsid w:val="00AE2EE3"/>
    <w:rsid w:val="00AE6099"/>
    <w:rsid w:val="00AE616A"/>
    <w:rsid w:val="00AF0A10"/>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27E0"/>
    <w:rsid w:val="00B76342"/>
    <w:rsid w:val="00B77F26"/>
    <w:rsid w:val="00B8093D"/>
    <w:rsid w:val="00B8235C"/>
    <w:rsid w:val="00B82C1C"/>
    <w:rsid w:val="00B85038"/>
    <w:rsid w:val="00B86E00"/>
    <w:rsid w:val="00B875AC"/>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D27"/>
    <w:rsid w:val="00BD2BBF"/>
    <w:rsid w:val="00BD2C9A"/>
    <w:rsid w:val="00BD36A6"/>
    <w:rsid w:val="00BD4341"/>
    <w:rsid w:val="00BD4CA3"/>
    <w:rsid w:val="00BD57F7"/>
    <w:rsid w:val="00BD65B7"/>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C3F"/>
    <w:rsid w:val="00C7202D"/>
    <w:rsid w:val="00C727FC"/>
    <w:rsid w:val="00C730C0"/>
    <w:rsid w:val="00C73143"/>
    <w:rsid w:val="00C75BD4"/>
    <w:rsid w:val="00C80CBE"/>
    <w:rsid w:val="00C833BB"/>
    <w:rsid w:val="00C84721"/>
    <w:rsid w:val="00C85370"/>
    <w:rsid w:val="00C86AE2"/>
    <w:rsid w:val="00C8789F"/>
    <w:rsid w:val="00C912A2"/>
    <w:rsid w:val="00C927A7"/>
    <w:rsid w:val="00C9557E"/>
    <w:rsid w:val="00CA0BF6"/>
    <w:rsid w:val="00CA1622"/>
    <w:rsid w:val="00CA56E9"/>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BCD"/>
    <w:rsid w:val="00D53A0C"/>
    <w:rsid w:val="00D53B30"/>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07E6"/>
    <w:rsid w:val="00DA15AE"/>
    <w:rsid w:val="00DA1926"/>
    <w:rsid w:val="00DA21DB"/>
    <w:rsid w:val="00DA26C9"/>
    <w:rsid w:val="00DA3A15"/>
    <w:rsid w:val="00DA4B9D"/>
    <w:rsid w:val="00DB1D9E"/>
    <w:rsid w:val="00DB39A5"/>
    <w:rsid w:val="00DB5851"/>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775F"/>
    <w:rsid w:val="00E003D7"/>
    <w:rsid w:val="00E00C11"/>
    <w:rsid w:val="00E06431"/>
    <w:rsid w:val="00E13109"/>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71A30"/>
    <w:rsid w:val="00E73028"/>
    <w:rsid w:val="00E733B2"/>
    <w:rsid w:val="00E74574"/>
    <w:rsid w:val="00E75319"/>
    <w:rsid w:val="00E753A1"/>
    <w:rsid w:val="00E7630C"/>
    <w:rsid w:val="00E80335"/>
    <w:rsid w:val="00E85DF8"/>
    <w:rsid w:val="00E91140"/>
    <w:rsid w:val="00E92526"/>
    <w:rsid w:val="00E926E9"/>
    <w:rsid w:val="00E94533"/>
    <w:rsid w:val="00E96CB2"/>
    <w:rsid w:val="00EA04F7"/>
    <w:rsid w:val="00EA0791"/>
    <w:rsid w:val="00EA398B"/>
    <w:rsid w:val="00EA55AC"/>
    <w:rsid w:val="00EA575B"/>
    <w:rsid w:val="00EA66DB"/>
    <w:rsid w:val="00EA6739"/>
    <w:rsid w:val="00EA70FB"/>
    <w:rsid w:val="00EB1BCF"/>
    <w:rsid w:val="00EB30BC"/>
    <w:rsid w:val="00EB3C3E"/>
    <w:rsid w:val="00EB564A"/>
    <w:rsid w:val="00EB64B4"/>
    <w:rsid w:val="00EB7206"/>
    <w:rsid w:val="00EC0392"/>
    <w:rsid w:val="00EC04DA"/>
    <w:rsid w:val="00EC3F59"/>
    <w:rsid w:val="00EC5F6A"/>
    <w:rsid w:val="00EC790A"/>
    <w:rsid w:val="00ED1683"/>
    <w:rsid w:val="00ED1D78"/>
    <w:rsid w:val="00ED2AE1"/>
    <w:rsid w:val="00EE198F"/>
    <w:rsid w:val="00EE1D52"/>
    <w:rsid w:val="00EE4166"/>
    <w:rsid w:val="00EE5EB6"/>
    <w:rsid w:val="00EE6A8F"/>
    <w:rsid w:val="00EF05C7"/>
    <w:rsid w:val="00EF1310"/>
    <w:rsid w:val="00EF25A7"/>
    <w:rsid w:val="00EF3AE0"/>
    <w:rsid w:val="00EF4925"/>
    <w:rsid w:val="00EF49FC"/>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14BA"/>
    <w:rsid w:val="00F322D6"/>
    <w:rsid w:val="00F32865"/>
    <w:rsid w:val="00F364E5"/>
    <w:rsid w:val="00F37476"/>
    <w:rsid w:val="00F412DC"/>
    <w:rsid w:val="00F43CCA"/>
    <w:rsid w:val="00F44090"/>
    <w:rsid w:val="00F477ED"/>
    <w:rsid w:val="00F50D7B"/>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6059</TotalTime>
  <Pages>39</Pages>
  <Words>14038</Words>
  <Characters>80017</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256</cp:revision>
  <cp:lastPrinted>2022-12-28T11:59:00Z</cp:lastPrinted>
  <dcterms:created xsi:type="dcterms:W3CDTF">2022-07-11T07:01:00Z</dcterms:created>
  <dcterms:modified xsi:type="dcterms:W3CDTF">2024-06-12T06:22:00Z</dcterms:modified>
  <cp:contentStatus/>
</cp:coreProperties>
</file>