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59ADC0" w14:textId="77777777" w:rsidR="001657D3" w:rsidRDefault="001657D3" w:rsidP="001657D3">
      <w:pPr>
        <w:pStyle w:val="HTMLPreformatted"/>
        <w:spacing w:line="480" w:lineRule="atLeast"/>
        <w:jc w:val="center"/>
        <w:rPr>
          <w:rFonts w:ascii="Book Antiqua" w:hAnsi="Book Antiqua" w:cs="Arial"/>
          <w:b/>
          <w:bCs/>
          <w:color w:val="0070C0"/>
          <w:sz w:val="24"/>
          <w:szCs w:val="24"/>
        </w:rPr>
      </w:pPr>
      <w:bookmarkStart w:id="0" w:name="_Hlk114825796"/>
      <w:r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सेंट्रल ट्रांसमिशन यूटिलिटी</w:t>
      </w:r>
      <w:r>
        <w:rPr>
          <w:rFonts w:ascii="Book Antiqua" w:hAnsi="Book Antiqua" w:cs="Mangal"/>
          <w:b/>
          <w:bCs/>
          <w:color w:val="538135"/>
          <w:sz w:val="24"/>
          <w:szCs w:val="24"/>
          <w:cs/>
        </w:rPr>
        <w:t xml:space="preserve"> </w:t>
      </w:r>
      <w:r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ऑफ</w:t>
      </w:r>
      <w:r>
        <w:rPr>
          <w:rFonts w:ascii="Book Antiqua" w:hAnsi="Book Antiqua" w:cs="Mangal"/>
          <w:b/>
          <w:bCs/>
          <w:color w:val="0070C0"/>
          <w:sz w:val="24"/>
          <w:szCs w:val="24"/>
          <w:cs/>
        </w:rPr>
        <w:t xml:space="preserve"> </w:t>
      </w:r>
      <w:r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इंडिया</w:t>
      </w:r>
      <w:r>
        <w:rPr>
          <w:rFonts w:ascii="Book Antiqua" w:hAnsi="Book Antiqua" w:cs="Mangal"/>
          <w:b/>
          <w:bCs/>
          <w:color w:val="0070C0"/>
          <w:sz w:val="24"/>
          <w:szCs w:val="24"/>
          <w:cs/>
        </w:rPr>
        <w:t xml:space="preserve"> </w:t>
      </w:r>
      <w:r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लिमिटेड</w:t>
      </w:r>
    </w:p>
    <w:p w14:paraId="526B95A9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color w:val="0070C0"/>
        </w:rPr>
      </w:pPr>
      <w:r>
        <w:rPr>
          <w:rFonts w:ascii="Book Antiqua" w:hAnsi="Book Antiqua" w:cs="Arial"/>
          <w:b/>
          <w:bCs/>
          <w:color w:val="0070C0"/>
        </w:rPr>
        <w:t>CENTRAL TRANSMISSION UTILITY OF INDIA LIMITED</w:t>
      </w:r>
    </w:p>
    <w:p w14:paraId="0459586E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color w:val="0070C0"/>
        </w:rPr>
      </w:pPr>
      <w:r>
        <w:rPr>
          <w:rFonts w:ascii="Book Antiqua" w:hAnsi="Book Antiqua" w:cs="Arial"/>
          <w:b/>
          <w:bCs/>
          <w:color w:val="0070C0"/>
        </w:rPr>
        <w:t>(Wholly Owned Subsidiary of Power Grid Corporation of India Limited)</w:t>
      </w:r>
    </w:p>
    <w:p w14:paraId="72A213E1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color w:val="0070C0"/>
        </w:rPr>
      </w:pPr>
      <w:r>
        <w:rPr>
          <w:rFonts w:ascii="Book Antiqua" w:hAnsi="Book Antiqua" w:cs="Arial"/>
          <w:b/>
          <w:bCs/>
          <w:color w:val="0070C0"/>
        </w:rPr>
        <w:t>(A Government of India Enterprise)</w:t>
      </w:r>
    </w:p>
    <w:p w14:paraId="4EE1871D" w14:textId="77777777" w:rsidR="001657D3" w:rsidRDefault="001657D3" w:rsidP="001657D3">
      <w:pPr>
        <w:ind w:left="2160"/>
        <w:rPr>
          <w:rFonts w:ascii="Book Antiqua" w:hAnsi="Book Antiqua" w:cs="Arial"/>
          <w:sz w:val="22"/>
          <w:szCs w:val="22"/>
        </w:rPr>
      </w:pPr>
    </w:p>
    <w:p w14:paraId="3D093E6C" w14:textId="77777777" w:rsidR="001657D3" w:rsidRDefault="001657D3" w:rsidP="001657D3">
      <w:pPr>
        <w:ind w:left="2160"/>
        <w:rPr>
          <w:rFonts w:ascii="Book Antiqua" w:hAnsi="Book Antiqua" w:cs="Arial"/>
          <w:sz w:val="22"/>
          <w:szCs w:val="22"/>
        </w:rPr>
      </w:pPr>
    </w:p>
    <w:p w14:paraId="26AC9BBD" w14:textId="77777777" w:rsidR="001657D3" w:rsidRDefault="001657D3" w:rsidP="001657D3">
      <w:pPr>
        <w:ind w:left="2160"/>
        <w:rPr>
          <w:rFonts w:ascii="Book Antiqua" w:hAnsi="Book Antiqua" w:cs="Arial"/>
          <w:sz w:val="22"/>
          <w:szCs w:val="22"/>
        </w:rPr>
      </w:pPr>
    </w:p>
    <w:p w14:paraId="46DF67B8" w14:textId="77777777" w:rsidR="001657D3" w:rsidRDefault="001657D3" w:rsidP="001657D3">
      <w:pPr>
        <w:ind w:left="2160"/>
        <w:rPr>
          <w:rFonts w:ascii="Book Antiqua" w:hAnsi="Book Antiqua" w:cs="Arial"/>
          <w:sz w:val="22"/>
          <w:szCs w:val="22"/>
        </w:rPr>
      </w:pPr>
    </w:p>
    <w:p w14:paraId="039AD151" w14:textId="77777777" w:rsidR="001657D3" w:rsidRDefault="001657D3" w:rsidP="001657D3">
      <w:pPr>
        <w:ind w:left="2160"/>
        <w:rPr>
          <w:rFonts w:ascii="Book Antiqua" w:hAnsi="Book Antiqua" w:cs="Arial"/>
          <w:sz w:val="22"/>
          <w:szCs w:val="22"/>
        </w:rPr>
      </w:pPr>
    </w:p>
    <w:p w14:paraId="655CD13D" w14:textId="77777777" w:rsidR="001657D3" w:rsidRDefault="001657D3" w:rsidP="001657D3">
      <w:pPr>
        <w:ind w:left="2160"/>
        <w:rPr>
          <w:rFonts w:ascii="Book Antiqua" w:hAnsi="Book Antiqua" w:cs="Arial"/>
          <w:sz w:val="22"/>
          <w:szCs w:val="22"/>
        </w:rPr>
      </w:pPr>
    </w:p>
    <w:p w14:paraId="419A88C8" w14:textId="77777777" w:rsidR="001657D3" w:rsidRDefault="001657D3" w:rsidP="001657D3">
      <w:pPr>
        <w:rPr>
          <w:rFonts w:ascii="Book Antiqua" w:hAnsi="Book Antiqua" w:cs="Arial"/>
          <w:b/>
          <w:bCs/>
          <w:sz w:val="22"/>
          <w:szCs w:val="22"/>
        </w:rPr>
      </w:pPr>
    </w:p>
    <w:p w14:paraId="607E4B34" w14:textId="16C36020" w:rsidR="001657D3" w:rsidRPr="004513A8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>
        <w:rPr>
          <w:rFonts w:ascii="Book Antiqua" w:hAnsi="Book Antiqua" w:cs="Arial"/>
          <w:b/>
          <w:bCs/>
          <w:sz w:val="22"/>
          <w:szCs w:val="22"/>
        </w:rPr>
        <w:t>(</w:t>
      </w:r>
      <w:r>
        <w:rPr>
          <w:rFonts w:ascii="Book Antiqua" w:hAnsi="Book Antiqua" w:cs="Arial"/>
          <w:b/>
          <w:bCs/>
          <w:sz w:val="28"/>
          <w:szCs w:val="28"/>
        </w:rPr>
        <w:t xml:space="preserve">Section – </w:t>
      </w:r>
      <w:r w:rsidR="002E41B4">
        <w:rPr>
          <w:rFonts w:ascii="Book Antiqua" w:hAnsi="Book Antiqua" w:cs="Arial"/>
          <w:b/>
          <w:bCs/>
          <w:sz w:val="28"/>
          <w:szCs w:val="28"/>
        </w:rPr>
        <w:t>V</w:t>
      </w:r>
      <w:r>
        <w:rPr>
          <w:rFonts w:ascii="Book Antiqua" w:hAnsi="Book Antiqua" w:cs="Arial"/>
          <w:b/>
          <w:bCs/>
          <w:sz w:val="28"/>
          <w:szCs w:val="28"/>
        </w:rPr>
        <w:t xml:space="preserve">: </w:t>
      </w:r>
      <w:r w:rsidRPr="004513A8">
        <w:rPr>
          <w:rFonts w:ascii="Book Antiqua" w:hAnsi="Book Antiqua" w:cs="Arial"/>
          <w:b/>
          <w:bCs/>
          <w:sz w:val="28"/>
          <w:szCs w:val="28"/>
        </w:rPr>
        <w:t>Proposal Forms (Technical &amp; Financial), Attachments &amp; Schedules</w:t>
      </w:r>
      <w:r w:rsidRPr="004513A8">
        <w:rPr>
          <w:rFonts w:ascii="Book Antiqua" w:hAnsi="Book Antiqua" w:cs="Arial"/>
          <w:b/>
          <w:bCs/>
          <w:sz w:val="22"/>
          <w:szCs w:val="22"/>
        </w:rPr>
        <w:t>)</w:t>
      </w:r>
    </w:p>
    <w:p w14:paraId="6817EEF7" w14:textId="77777777" w:rsidR="001657D3" w:rsidRPr="004513A8" w:rsidRDefault="001657D3" w:rsidP="001657D3">
      <w:pPr>
        <w:rPr>
          <w:rFonts w:ascii="Book Antiqua" w:hAnsi="Book Antiqua" w:cs="Arial"/>
          <w:b/>
          <w:bCs/>
          <w:sz w:val="22"/>
          <w:szCs w:val="22"/>
        </w:rPr>
      </w:pPr>
    </w:p>
    <w:p w14:paraId="79377B34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 w:rsidRPr="004513A8">
        <w:rPr>
          <w:rFonts w:ascii="Book Antiqua" w:hAnsi="Book Antiqua" w:cs="Arial"/>
          <w:b/>
          <w:bCs/>
          <w:sz w:val="22"/>
          <w:szCs w:val="22"/>
        </w:rPr>
        <w:t>for</w:t>
      </w:r>
    </w:p>
    <w:p w14:paraId="607E754C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1140A9C3" w14:textId="3B06B794" w:rsidR="008B4C95" w:rsidRPr="00F91926" w:rsidRDefault="008B4C95" w:rsidP="008B4C95">
      <w:pPr>
        <w:ind w:left="-567" w:right="-738"/>
        <w:jc w:val="center"/>
        <w:rPr>
          <w:rFonts w:ascii="Book Antiqua" w:hAnsi="Book Antiqua" w:cs="Arial"/>
          <w:b/>
          <w:bCs/>
          <w:color w:val="2F5496" w:themeColor="accent1" w:themeShade="BF"/>
          <w:sz w:val="22"/>
          <w:szCs w:val="22"/>
        </w:rPr>
      </w:pPr>
      <w:r w:rsidRPr="00F91926">
        <w:rPr>
          <w:rFonts w:ascii="Book Antiqua" w:hAnsi="Book Antiqua" w:cs="Arial"/>
          <w:b/>
          <w:bCs/>
          <w:color w:val="2F5496" w:themeColor="accent1" w:themeShade="BF"/>
          <w:sz w:val="22"/>
          <w:szCs w:val="22"/>
        </w:rPr>
        <w:t xml:space="preserve">Appointment of Independent Engineer for </w:t>
      </w:r>
      <w:r w:rsidR="006F35B1" w:rsidRPr="006F35B1">
        <w:rPr>
          <w:rFonts w:ascii="Book Antiqua" w:hAnsi="Book Antiqua" w:cs="Arial"/>
          <w:b/>
          <w:bCs/>
          <w:color w:val="2F5496" w:themeColor="accent1" w:themeShade="BF"/>
          <w:sz w:val="22"/>
          <w:szCs w:val="22"/>
        </w:rPr>
        <w:t>“</w:t>
      </w:r>
      <w:r w:rsidR="00FE47F5" w:rsidRPr="00FE47F5">
        <w:rPr>
          <w:rFonts w:ascii="Book Antiqua" w:hAnsi="Book Antiqua" w:cs="Arial"/>
          <w:b/>
          <w:bCs/>
          <w:color w:val="2F5496" w:themeColor="accent1" w:themeShade="BF"/>
          <w:sz w:val="22"/>
          <w:szCs w:val="22"/>
        </w:rPr>
        <w:t>Western Region Network Expansion Scheme in Kallam area of Maharashtra</w:t>
      </w:r>
      <w:r w:rsidR="006F35B1" w:rsidRPr="006F35B1">
        <w:rPr>
          <w:rFonts w:ascii="Book Antiqua" w:hAnsi="Book Antiqua" w:cs="Arial"/>
          <w:b/>
          <w:bCs/>
          <w:color w:val="2F5496" w:themeColor="accent1" w:themeShade="BF"/>
          <w:sz w:val="22"/>
          <w:szCs w:val="22"/>
        </w:rPr>
        <w:t>”</w:t>
      </w:r>
      <w:r w:rsidRPr="00F91926">
        <w:rPr>
          <w:rFonts w:ascii="Book Antiqua" w:hAnsi="Book Antiqua" w:cs="Arial"/>
          <w:b/>
          <w:bCs/>
          <w:color w:val="2F5496" w:themeColor="accent1" w:themeShade="BF"/>
          <w:sz w:val="22"/>
          <w:szCs w:val="22"/>
        </w:rPr>
        <w:t>.</w:t>
      </w:r>
    </w:p>
    <w:p w14:paraId="78BD6159" w14:textId="77777777" w:rsidR="008B4C95" w:rsidRPr="00F91926" w:rsidRDefault="008B4C95" w:rsidP="008B4C95">
      <w:pPr>
        <w:jc w:val="center"/>
        <w:rPr>
          <w:rFonts w:ascii="Book Antiqua" w:hAnsi="Book Antiqua" w:cs="Arial"/>
          <w:b/>
          <w:bCs/>
          <w:color w:val="2F5496" w:themeColor="accent1" w:themeShade="BF"/>
          <w:sz w:val="22"/>
          <w:szCs w:val="22"/>
        </w:rPr>
      </w:pPr>
    </w:p>
    <w:p w14:paraId="6502BB21" w14:textId="7B591A2B" w:rsidR="001657D3" w:rsidRDefault="008B4C95" w:rsidP="008B4C95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 w:rsidRPr="00F91926">
        <w:rPr>
          <w:rFonts w:ascii="Book Antiqua" w:hAnsi="Book Antiqua" w:cs="Arial"/>
          <w:b/>
          <w:bCs/>
          <w:color w:val="2F5496" w:themeColor="accent1" w:themeShade="BF"/>
          <w:sz w:val="22"/>
          <w:szCs w:val="22"/>
        </w:rPr>
        <w:t xml:space="preserve">(Spec. No. </w:t>
      </w:r>
      <w:r w:rsidR="00C73348">
        <w:rPr>
          <w:rFonts w:ascii="Book Antiqua" w:hAnsi="Book Antiqua" w:cs="Arial"/>
          <w:b/>
          <w:bCs/>
          <w:color w:val="2F5496" w:themeColor="accent1" w:themeShade="BF"/>
          <w:sz w:val="22"/>
          <w:szCs w:val="22"/>
        </w:rPr>
        <w:t>CTUIL/IE/2023-24/</w:t>
      </w:r>
      <w:r w:rsidR="00FE47F5">
        <w:rPr>
          <w:rFonts w:ascii="Book Antiqua" w:hAnsi="Book Antiqua" w:cs="Arial"/>
          <w:b/>
          <w:bCs/>
          <w:color w:val="2F5496" w:themeColor="accent1" w:themeShade="BF"/>
          <w:sz w:val="22"/>
          <w:szCs w:val="22"/>
        </w:rPr>
        <w:t>38</w:t>
      </w:r>
      <w:r w:rsidRPr="00F91926">
        <w:rPr>
          <w:rFonts w:ascii="Book Antiqua" w:hAnsi="Book Antiqua" w:cs="Arial"/>
          <w:b/>
          <w:bCs/>
          <w:color w:val="2F5496" w:themeColor="accent1" w:themeShade="BF"/>
          <w:sz w:val="22"/>
          <w:szCs w:val="22"/>
        </w:rPr>
        <w:t>)</w:t>
      </w:r>
    </w:p>
    <w:p w14:paraId="34D1DCB2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720C6E3B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61EDB7E8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77B51D77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7A38446E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5BA626DF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102E1D0B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541CF547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75FA8D2A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28068570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1D39D2DC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E5B0C1A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15EC148B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1CDCDCD5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6010A407" w14:textId="77777777" w:rsidR="001657D3" w:rsidRDefault="001657D3" w:rsidP="001657D3">
      <w:pPr>
        <w:ind w:left="2160"/>
        <w:rPr>
          <w:rFonts w:ascii="Book Antiqua" w:hAnsi="Book Antiqua" w:cs="Arial"/>
          <w:sz w:val="22"/>
          <w:szCs w:val="22"/>
        </w:rPr>
      </w:pPr>
    </w:p>
    <w:p w14:paraId="797199C6" w14:textId="77777777" w:rsidR="001657D3" w:rsidRDefault="001657D3" w:rsidP="001657D3">
      <w:pPr>
        <w:ind w:left="2160"/>
        <w:rPr>
          <w:rFonts w:ascii="Book Antiqua" w:hAnsi="Book Antiqua" w:cs="Arial"/>
          <w:sz w:val="22"/>
          <w:szCs w:val="22"/>
        </w:rPr>
      </w:pPr>
    </w:p>
    <w:p w14:paraId="16253D17" w14:textId="77777777" w:rsidR="001657D3" w:rsidRDefault="001657D3" w:rsidP="001657D3">
      <w:pPr>
        <w:ind w:left="2160"/>
        <w:rPr>
          <w:rFonts w:ascii="Book Antiqua" w:hAnsi="Book Antiqua" w:cs="Arial"/>
          <w:sz w:val="22"/>
          <w:szCs w:val="22"/>
        </w:rPr>
      </w:pPr>
    </w:p>
    <w:p w14:paraId="2DA54E15" w14:textId="77777777" w:rsidR="001657D3" w:rsidRDefault="001657D3" w:rsidP="001657D3">
      <w:pPr>
        <w:ind w:left="2160"/>
        <w:rPr>
          <w:rFonts w:ascii="Book Antiqua" w:hAnsi="Book Antiqua" w:cs="Arial"/>
          <w:sz w:val="22"/>
          <w:szCs w:val="22"/>
        </w:rPr>
      </w:pPr>
    </w:p>
    <w:p w14:paraId="39B15458" w14:textId="77777777" w:rsidR="001657D3" w:rsidRDefault="001657D3" w:rsidP="001657D3">
      <w:pPr>
        <w:rPr>
          <w:rFonts w:ascii="Book Antiqua" w:hAnsi="Book Antiqua" w:cs="Arial"/>
          <w:sz w:val="22"/>
          <w:szCs w:val="22"/>
        </w:rPr>
      </w:pPr>
    </w:p>
    <w:p w14:paraId="4215253E" w14:textId="62FD9034" w:rsidR="00424D33" w:rsidRDefault="001657D3" w:rsidP="001657D3">
      <w:r>
        <w:rPr>
          <w:rFonts w:ascii="Book Antiqua" w:hAnsi="Book Antiqua" w:cs="Arial"/>
          <w:sz w:val="22"/>
          <w:szCs w:val="22"/>
        </w:rPr>
        <w:t xml:space="preserve">(This document is meant for exclusive purpose of bidding against this specification only and shall not be transferred, </w:t>
      </w:r>
      <w:proofErr w:type="gramStart"/>
      <w:r>
        <w:rPr>
          <w:rFonts w:ascii="Book Antiqua" w:hAnsi="Book Antiqua" w:cs="Arial"/>
          <w:sz w:val="22"/>
          <w:szCs w:val="22"/>
        </w:rPr>
        <w:t>reproduced</w:t>
      </w:r>
      <w:proofErr w:type="gramEnd"/>
      <w:r>
        <w:rPr>
          <w:rFonts w:ascii="Book Antiqua" w:hAnsi="Book Antiqua" w:cs="Arial"/>
          <w:sz w:val="22"/>
          <w:szCs w:val="22"/>
        </w:rPr>
        <w:t xml:space="preserve"> or otherwise used for purpose other than that for which it is specifically issued)</w:t>
      </w:r>
      <w:bookmarkEnd w:id="0"/>
    </w:p>
    <w:sectPr w:rsidR="00424D33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 Antiqua">
    <w:altName w:val="Cambri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54C4"/>
    <w:rsid w:val="000900D4"/>
    <w:rsid w:val="00122288"/>
    <w:rsid w:val="001657D3"/>
    <w:rsid w:val="001A33D5"/>
    <w:rsid w:val="002E41B4"/>
    <w:rsid w:val="00424D33"/>
    <w:rsid w:val="004254C4"/>
    <w:rsid w:val="004513A8"/>
    <w:rsid w:val="004A133C"/>
    <w:rsid w:val="0051399F"/>
    <w:rsid w:val="00632B78"/>
    <w:rsid w:val="00693F96"/>
    <w:rsid w:val="006F35B1"/>
    <w:rsid w:val="007116EE"/>
    <w:rsid w:val="00743B50"/>
    <w:rsid w:val="007D22C5"/>
    <w:rsid w:val="008B1C2A"/>
    <w:rsid w:val="008B4C95"/>
    <w:rsid w:val="008B7890"/>
    <w:rsid w:val="009B23E9"/>
    <w:rsid w:val="009E1FC5"/>
    <w:rsid w:val="00AD0A87"/>
    <w:rsid w:val="00B23FE9"/>
    <w:rsid w:val="00B95954"/>
    <w:rsid w:val="00C73348"/>
    <w:rsid w:val="00D46662"/>
    <w:rsid w:val="00D77A8C"/>
    <w:rsid w:val="00E04F1F"/>
    <w:rsid w:val="00E270D7"/>
    <w:rsid w:val="00E53B2E"/>
    <w:rsid w:val="00F63FCF"/>
    <w:rsid w:val="00F729C2"/>
    <w:rsid w:val="00FE4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DA0962"/>
  <w15:chartTrackingRefBased/>
  <w15:docId w15:val="{AFC80CBB-31D8-4626-BC16-B1EB32C1E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57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657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u w:color="000000"/>
      <w:lang w:val="en-IN" w:eastAsia="en-IN" w:bidi="hi-I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657D3"/>
    <w:rPr>
      <w:rFonts w:ascii="Courier New" w:eastAsia="Times New Roman" w:hAnsi="Courier New" w:cs="Courier New"/>
      <w:sz w:val="20"/>
      <w:szCs w:val="20"/>
      <w:u w:color="000000"/>
      <w:lang w:val="en-IN" w:eastAsia="en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71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99</Words>
  <Characters>567</Characters>
  <Application>Microsoft Office Word</Application>
  <DocSecurity>0</DocSecurity>
  <Lines>4</Lines>
  <Paragraphs>1</Paragraphs>
  <ScaleCrop>false</ScaleCrop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. {राहुल}</dc:creator>
  <cp:keywords/>
  <dc:description/>
  <cp:lastModifiedBy>Mool Chand Khichar {Mool Chand Khichar}</cp:lastModifiedBy>
  <cp:revision>28</cp:revision>
  <dcterms:created xsi:type="dcterms:W3CDTF">2022-09-23T06:50:00Z</dcterms:created>
  <dcterms:modified xsi:type="dcterms:W3CDTF">2024-06-03T05:37:00Z</dcterms:modified>
</cp:coreProperties>
</file>